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17" w:rsidRPr="00E77917" w:rsidRDefault="00E77917" w:rsidP="00E77917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354993</wp:posOffset>
            </wp:positionH>
            <wp:positionV relativeFrom="paragraph">
              <wp:posOffset>174929</wp:posOffset>
            </wp:positionV>
            <wp:extent cx="607833" cy="532737"/>
            <wp:effectExtent l="19050" t="0" r="1767" b="0"/>
            <wp:wrapNone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33" cy="53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sz w:val="24"/>
          <w:szCs w:val="24"/>
          <w:lang w:eastAsia="el-GR"/>
        </w:rPr>
        <w:t>ΔΕΛΤΙΟ ΤΥΠΟΥ</w:t>
      </w:r>
    </w:p>
    <w:p w:rsidR="00E77917" w:rsidRPr="00E77917" w:rsidRDefault="00E77917" w:rsidP="00E77917">
      <w:pPr>
        <w:widowControl w:val="0"/>
        <w:tabs>
          <w:tab w:val="left" w:pos="390"/>
          <w:tab w:val="right" w:pos="6379"/>
          <w:tab w:val="left" w:pos="6946"/>
          <w:tab w:val="left" w:pos="7088"/>
          <w:tab w:val="left" w:pos="7230"/>
        </w:tabs>
        <w:autoSpaceDE w:val="0"/>
        <w:autoSpaceDN w:val="0"/>
        <w:adjustRightInd w:val="0"/>
        <w:spacing w:before="795"/>
        <w:rPr>
          <w:rFonts w:ascii="Calibri" w:hAnsi="Calibri"/>
          <w:b/>
          <w:bCs/>
        </w:rPr>
      </w:pPr>
      <w:r w:rsidRPr="00F76AB6">
        <w:rPr>
          <w:rFonts w:ascii="Calibri" w:hAnsi="Calibri"/>
          <w:b/>
          <w:bCs/>
        </w:rPr>
        <w:t xml:space="preserve">ΕΛΛΗΝΙΚΗ  ΔΗΜΟΚΡΑΤΙA                                                                         </w:t>
      </w:r>
      <w:r w:rsidRPr="00940078">
        <w:rPr>
          <w:rFonts w:ascii="Calibri" w:hAnsi="Calibri"/>
          <w:b/>
          <w:bCs/>
        </w:rPr>
        <w:t xml:space="preserve">ΤΡΙΚΑΛΑ      </w:t>
      </w:r>
      <w:r w:rsidR="00A76418">
        <w:rPr>
          <w:rFonts w:ascii="Calibri" w:hAnsi="Calibri"/>
          <w:b/>
          <w:bCs/>
        </w:rPr>
        <w:t>07</w:t>
      </w:r>
      <w:r w:rsidRPr="00940078">
        <w:rPr>
          <w:rFonts w:ascii="Calibri" w:hAnsi="Calibri"/>
          <w:b/>
          <w:bCs/>
        </w:rPr>
        <w:t>/</w:t>
      </w:r>
      <w:r w:rsidR="00210E17">
        <w:rPr>
          <w:rFonts w:ascii="Calibri" w:hAnsi="Calibri"/>
          <w:b/>
          <w:bCs/>
        </w:rPr>
        <w:t>0</w:t>
      </w:r>
      <w:r w:rsidR="00210E17" w:rsidRPr="003C5066">
        <w:rPr>
          <w:rFonts w:ascii="Calibri" w:hAnsi="Calibri"/>
          <w:b/>
          <w:bCs/>
        </w:rPr>
        <w:t>5</w:t>
      </w:r>
      <w:r w:rsidRPr="00940078">
        <w:rPr>
          <w:rFonts w:ascii="Calibri" w:hAnsi="Calibri"/>
          <w:b/>
          <w:bCs/>
        </w:rPr>
        <w:t>/202</w:t>
      </w:r>
      <w:r>
        <w:rPr>
          <w:rFonts w:ascii="Calibri" w:hAnsi="Calibri"/>
          <w:b/>
          <w:bCs/>
        </w:rPr>
        <w:t>5</w:t>
      </w:r>
      <w:r w:rsidRPr="00F76AB6">
        <w:rPr>
          <w:rFonts w:ascii="Calibri" w:hAnsi="Calibri"/>
        </w:rPr>
        <w:t xml:space="preserve">                                                                </w:t>
      </w:r>
      <w:r w:rsidRPr="00F76AB6">
        <w:rPr>
          <w:rFonts w:ascii="Calibri" w:hAnsi="Calibri"/>
          <w:b/>
          <w:bCs/>
        </w:rPr>
        <w:t xml:space="preserve">ΠΕΡΙΦΕΡΕΙΑ ΘΕΣΣΑΛΙΑΣ                                              </w:t>
      </w:r>
      <w:r>
        <w:rPr>
          <w:rFonts w:ascii="Calibri" w:hAnsi="Calibri"/>
          <w:b/>
          <w:bCs/>
        </w:rPr>
        <w:t xml:space="preserve">                               </w:t>
      </w:r>
      <w:proofErr w:type="spellStart"/>
      <w:r w:rsidRPr="00F76AB6">
        <w:rPr>
          <w:rFonts w:ascii="Calibri" w:hAnsi="Calibri"/>
          <w:b/>
          <w:bCs/>
        </w:rPr>
        <w:t>Αριθμ</w:t>
      </w:r>
      <w:proofErr w:type="spellEnd"/>
      <w:r w:rsidRPr="00F76AB6">
        <w:rPr>
          <w:rFonts w:ascii="Calibri" w:hAnsi="Calibri"/>
          <w:b/>
          <w:bCs/>
        </w:rPr>
        <w:t xml:space="preserve">. </w:t>
      </w:r>
      <w:proofErr w:type="spellStart"/>
      <w:r w:rsidRPr="00F76AB6">
        <w:rPr>
          <w:rFonts w:ascii="Calibri" w:hAnsi="Calibri"/>
          <w:b/>
          <w:bCs/>
        </w:rPr>
        <w:t>Πρωτ</w:t>
      </w:r>
      <w:proofErr w:type="spellEnd"/>
      <w:r w:rsidRPr="00F76AB6">
        <w:rPr>
          <w:rFonts w:ascii="Calibri" w:hAnsi="Calibri"/>
          <w:b/>
          <w:bCs/>
        </w:rPr>
        <w:t>.:</w:t>
      </w:r>
      <w:r>
        <w:rPr>
          <w:rFonts w:ascii="Calibri" w:hAnsi="Calibri"/>
          <w:b/>
          <w:bCs/>
        </w:rPr>
        <w:t xml:space="preserve">  </w:t>
      </w:r>
      <w:r w:rsidR="00A76418">
        <w:rPr>
          <w:rFonts w:ascii="Calibri" w:hAnsi="Calibri"/>
          <w:b/>
          <w:bCs/>
        </w:rPr>
        <w:t xml:space="preserve"> 168013</w:t>
      </w:r>
      <w:r w:rsidRPr="00F76AB6">
        <w:rPr>
          <w:rFonts w:ascii="Calibri" w:hAnsi="Calibri"/>
          <w:b/>
          <w:bCs/>
        </w:rPr>
        <w:t xml:space="preserve">                                        ΠΕΡΙΦΕΡΕΙΑΚΗ  ΕΝΟΤΗΤΑ  ΤΡΙΚΑΛΩΝ                                                                         </w:t>
      </w:r>
      <w:r w:rsidRPr="00E77917">
        <w:rPr>
          <w:rFonts w:ascii="Calibri" w:hAnsi="Calibri"/>
          <w:b/>
          <w:bCs/>
        </w:rPr>
        <w:t xml:space="preserve">              </w:t>
      </w:r>
      <w:r w:rsidRPr="00F76AB6">
        <w:rPr>
          <w:rFonts w:ascii="Calibri" w:hAnsi="Calibri"/>
          <w:b/>
          <w:bCs/>
        </w:rPr>
        <w:t>Δ/ΝΣΗ ΑΓΡΟΤΙΚΗΣ ΟΙΚΟΝΟΜΙΑΣ</w:t>
      </w:r>
      <w:r w:rsidRPr="00E77917">
        <w:rPr>
          <w:rFonts w:ascii="Calibri" w:hAnsi="Calibri"/>
          <w:b/>
          <w:bCs/>
        </w:rPr>
        <w:t xml:space="preserve">     </w:t>
      </w:r>
      <w:r>
        <w:rPr>
          <w:rFonts w:ascii="Calibri" w:hAnsi="Calibri"/>
          <w:b/>
          <w:bCs/>
        </w:rPr>
        <w:t xml:space="preserve">                                                                                         Τ</w:t>
      </w:r>
      <w:r w:rsidRPr="00F76AB6">
        <w:rPr>
          <w:rFonts w:ascii="Calibri" w:hAnsi="Calibri"/>
          <w:b/>
        </w:rPr>
        <w:t xml:space="preserve">ΜΗΜΑ  ΦΥΤΙΚΗΣ  </w:t>
      </w:r>
      <w:r w:rsidRPr="00F76AB6">
        <w:rPr>
          <w:rFonts w:ascii="Calibri" w:hAnsi="Calibri"/>
          <w:b/>
          <w:bCs/>
        </w:rPr>
        <w:t xml:space="preserve"> ΠΑΡΑΓΩΓΗΣ                                                                  </w:t>
      </w:r>
    </w:p>
    <w:p w:rsidR="00612A7F" w:rsidRPr="00612A7F" w:rsidRDefault="00612A7F" w:rsidP="00BD4BF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BD4BF4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ΑΝΑΚΟΙΝΩΣΗ - ΕΝΗΜΕΡΩΣΗ ΕΛΑΙΟΠΑΡΑΓΩΓΩΝ ΤΟΥ ΝΟΜΟΥ ΤΡΙΚΑΛΩΝ</w:t>
      </w:r>
    </w:p>
    <w:p w:rsidR="002C3CCB" w:rsidRDefault="002C3CCB" w:rsidP="000961F9">
      <w:pPr>
        <w:spacing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Σας ενημερώνουμε ότι</w:t>
      </w:r>
      <w:r w:rsidR="00BD4BF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612A7F">
        <w:rPr>
          <w:rFonts w:eastAsia="Times New Roman" w:cstheme="minorHAnsi"/>
          <w:sz w:val="24"/>
          <w:szCs w:val="24"/>
          <w:lang w:eastAsia="el-GR"/>
        </w:rPr>
        <w:t>σύμφωνα με</w:t>
      </w:r>
      <w:r>
        <w:rPr>
          <w:rFonts w:eastAsia="Times New Roman" w:cstheme="minorHAnsi"/>
          <w:sz w:val="24"/>
          <w:szCs w:val="24"/>
          <w:lang w:eastAsia="el-GR"/>
        </w:rPr>
        <w:t xml:space="preserve"> την υπ’ αριθ. 77979/</w:t>
      </w:r>
      <w:r w:rsidRPr="00FE6AF0">
        <w:rPr>
          <w:rFonts w:eastAsia="Times New Roman" w:cstheme="minorHAnsi"/>
          <w:sz w:val="24"/>
          <w:szCs w:val="24"/>
          <w:lang w:eastAsia="el-GR"/>
        </w:rPr>
        <w:t>21-3-</w:t>
      </w:r>
      <w:r>
        <w:rPr>
          <w:rFonts w:eastAsia="Times New Roman" w:cstheme="minorHAnsi"/>
          <w:sz w:val="24"/>
          <w:szCs w:val="24"/>
          <w:lang w:eastAsia="el-GR"/>
        </w:rPr>
        <w:t xml:space="preserve">2025 </w:t>
      </w:r>
      <w:r w:rsidRPr="00612A7F">
        <w:rPr>
          <w:rFonts w:eastAsia="Times New Roman" w:cstheme="minorHAnsi"/>
          <w:sz w:val="24"/>
          <w:szCs w:val="24"/>
          <w:lang w:eastAsia="el-GR"/>
        </w:rPr>
        <w:t>Υπουργική Απόφαση (ΦΕΚ Β’ 1749/11.04.2025</w:t>
      </w:r>
      <w:r w:rsidRPr="00FE6AF0">
        <w:rPr>
          <w:rFonts w:eastAsia="Times New Roman" w:cstheme="minorHAnsi"/>
          <w:sz w:val="24"/>
          <w:szCs w:val="24"/>
          <w:lang w:eastAsia="el-GR"/>
        </w:rPr>
        <w:t>,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el-GR"/>
        </w:rPr>
        <w:t>A</w:t>
      </w:r>
      <w:r>
        <w:rPr>
          <w:rFonts w:eastAsia="Times New Roman" w:cstheme="minorHAnsi"/>
          <w:sz w:val="24"/>
          <w:szCs w:val="24"/>
          <w:lang w:eastAsia="el-GR"/>
        </w:rPr>
        <w:t>ΔΑ</w:t>
      </w:r>
      <w:r w:rsidRPr="00FE6AF0">
        <w:rPr>
          <w:rFonts w:eastAsia="Times New Roman" w:cstheme="minorHAnsi"/>
          <w:sz w:val="24"/>
          <w:szCs w:val="24"/>
          <w:lang w:eastAsia="el-GR"/>
        </w:rPr>
        <w:t>:</w:t>
      </w:r>
      <w:r>
        <w:rPr>
          <w:rFonts w:eastAsia="Times New Roman" w:cstheme="minorHAnsi"/>
          <w:sz w:val="24"/>
          <w:szCs w:val="24"/>
          <w:lang w:eastAsia="el-GR"/>
        </w:rPr>
        <w:t>ΡΧΧ54653ΠΓ-ΝΙΚ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), από το έτος 2025 καθίσταται </w:t>
      </w:r>
      <w:r w:rsidRPr="003C5066">
        <w:rPr>
          <w:rFonts w:eastAsia="Times New Roman" w:cstheme="minorHAnsi"/>
          <w:b/>
          <w:bCs/>
          <w:sz w:val="24"/>
          <w:szCs w:val="24"/>
          <w:lang w:eastAsia="el-GR"/>
        </w:rPr>
        <w:t>υποχρεωτική η υποβολή Δήλωσης Συγκομιδής Ελαιοκάρπου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 για όλους τους νόμιμους κατόχους </w:t>
      </w:r>
      <w:proofErr w:type="spellStart"/>
      <w:r w:rsidRPr="00612A7F">
        <w:rPr>
          <w:rFonts w:eastAsia="Times New Roman" w:cstheme="minorHAnsi"/>
          <w:sz w:val="24"/>
          <w:szCs w:val="24"/>
          <w:lang w:eastAsia="el-GR"/>
        </w:rPr>
        <w:t>ελαιοτεμαχίων</w:t>
      </w:r>
      <w:proofErr w:type="spellEnd"/>
      <w:r w:rsidRPr="00612A7F">
        <w:rPr>
          <w:rFonts w:eastAsia="Times New Roman" w:cstheme="minorHAnsi"/>
          <w:sz w:val="24"/>
          <w:szCs w:val="24"/>
          <w:lang w:eastAsia="el-GR"/>
        </w:rPr>
        <w:t>.</w:t>
      </w:r>
    </w:p>
    <w:p w:rsidR="00B95391" w:rsidRPr="00AB597A" w:rsidRDefault="002C3CCB" w:rsidP="000961F9">
      <w:pPr>
        <w:spacing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Για το λόγο αυτό</w:t>
      </w:r>
      <w:r w:rsidR="003C5066" w:rsidRPr="003C5066">
        <w:rPr>
          <w:rFonts w:eastAsia="Times New Roman" w:cstheme="minorHAnsi"/>
          <w:sz w:val="24"/>
          <w:szCs w:val="24"/>
          <w:lang w:eastAsia="el-GR"/>
        </w:rPr>
        <w:t>,</w:t>
      </w:r>
      <w:r w:rsidR="00ED40F3">
        <w:rPr>
          <w:rFonts w:cstheme="minorHAnsi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κ</w:t>
      </w:r>
      <w:r w:rsidR="00144191">
        <w:rPr>
          <w:rFonts w:eastAsia="Times New Roman" w:cstheme="minorHAnsi"/>
          <w:sz w:val="24"/>
          <w:szCs w:val="24"/>
          <w:lang w:eastAsia="el-GR"/>
        </w:rPr>
        <w:t>αλούνται</w:t>
      </w:r>
      <w:r w:rsidR="00ED40F3">
        <w:rPr>
          <w:rFonts w:eastAsia="Times New Roman" w:cstheme="minorHAnsi"/>
          <w:sz w:val="24"/>
          <w:szCs w:val="24"/>
          <w:lang w:eastAsia="el-GR"/>
        </w:rPr>
        <w:t xml:space="preserve"> ο</w:t>
      </w:r>
      <w:r>
        <w:rPr>
          <w:rFonts w:eastAsia="Times New Roman" w:cstheme="minorHAnsi"/>
          <w:sz w:val="24"/>
          <w:szCs w:val="24"/>
          <w:lang w:eastAsia="el-GR"/>
        </w:rPr>
        <w:t>ι ελαιοπαραγωγοί να προσέλθουν στη ΔΑΟ Τρικάλων</w:t>
      </w:r>
      <w:r w:rsidR="00997C12">
        <w:rPr>
          <w:rFonts w:eastAsia="Times New Roman" w:cstheme="minorHAnsi"/>
          <w:sz w:val="24"/>
          <w:szCs w:val="24"/>
          <w:lang w:eastAsia="el-GR"/>
        </w:rPr>
        <w:t xml:space="preserve"> έως τις 30 Ιουνίου </w:t>
      </w:r>
      <w:r w:rsidR="00B95391">
        <w:rPr>
          <w:rFonts w:eastAsia="Times New Roman" w:cstheme="minorHAnsi"/>
          <w:sz w:val="24"/>
          <w:szCs w:val="24"/>
          <w:lang w:eastAsia="el-GR"/>
        </w:rPr>
        <w:t>του 2025</w:t>
      </w:r>
      <w:r w:rsidR="003C5066" w:rsidRPr="003C5066">
        <w:rPr>
          <w:rFonts w:eastAsia="Times New Roman" w:cstheme="minorHAnsi"/>
          <w:sz w:val="24"/>
          <w:szCs w:val="24"/>
          <w:lang w:eastAsia="el-GR"/>
        </w:rPr>
        <w:t>,</w:t>
      </w:r>
      <w:r w:rsidR="00B95391">
        <w:rPr>
          <w:rFonts w:eastAsia="Times New Roman" w:cstheme="minorHAnsi"/>
          <w:sz w:val="24"/>
          <w:szCs w:val="24"/>
          <w:lang w:eastAsia="el-GR"/>
        </w:rPr>
        <w:t xml:space="preserve"> προκειμένου να εγγραφούν</w:t>
      </w:r>
      <w:r w:rsidR="00997C1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95391">
        <w:rPr>
          <w:rFonts w:eastAsia="Times New Roman" w:cstheme="minorHAnsi"/>
          <w:sz w:val="24"/>
          <w:szCs w:val="24"/>
          <w:lang w:eastAsia="el-GR"/>
        </w:rPr>
        <w:t>στο Ελαιοκομικό Μητρώο</w:t>
      </w:r>
      <w:r w:rsidR="002B30DE">
        <w:rPr>
          <w:rFonts w:eastAsia="Times New Roman" w:cstheme="minorHAnsi"/>
          <w:sz w:val="24"/>
          <w:szCs w:val="24"/>
          <w:lang w:eastAsia="el-GR"/>
        </w:rPr>
        <w:t xml:space="preserve"> ή να </w:t>
      </w:r>
      <w:proofErr w:type="spellStart"/>
      <w:r w:rsidR="002B30DE">
        <w:rPr>
          <w:rFonts w:eastAsia="Times New Roman" w:cstheme="minorHAnsi"/>
          <w:sz w:val="24"/>
          <w:szCs w:val="24"/>
          <w:lang w:eastAsia="el-GR"/>
        </w:rPr>
        <w:t>επικαιροποιήσουν</w:t>
      </w:r>
      <w:proofErr w:type="spellEnd"/>
      <w:r w:rsidR="00B9539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B30DE">
        <w:rPr>
          <w:rFonts w:eastAsia="Times New Roman" w:cstheme="minorHAnsi"/>
          <w:sz w:val="24"/>
          <w:szCs w:val="24"/>
          <w:lang w:eastAsia="el-GR"/>
        </w:rPr>
        <w:t>την</w:t>
      </w:r>
      <w:r w:rsidR="00B9539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4191">
        <w:rPr>
          <w:rFonts w:eastAsia="Times New Roman" w:cstheme="minorHAnsi"/>
          <w:sz w:val="24"/>
          <w:szCs w:val="24"/>
          <w:lang w:eastAsia="el-GR"/>
        </w:rPr>
        <w:t xml:space="preserve">ήδη υπάρχουσα </w:t>
      </w:r>
      <w:r w:rsidR="002B30DE">
        <w:rPr>
          <w:rFonts w:eastAsia="Times New Roman" w:cstheme="minorHAnsi"/>
          <w:sz w:val="24"/>
          <w:szCs w:val="24"/>
          <w:lang w:eastAsia="el-GR"/>
        </w:rPr>
        <w:t>εγγραφή</w:t>
      </w:r>
      <w:r>
        <w:rPr>
          <w:rFonts w:eastAsia="Times New Roman" w:cstheme="minorHAnsi"/>
          <w:sz w:val="24"/>
          <w:szCs w:val="24"/>
          <w:lang w:eastAsia="el-GR"/>
        </w:rPr>
        <w:t xml:space="preserve"> τους</w:t>
      </w:r>
      <w:r w:rsidR="00997C12">
        <w:rPr>
          <w:rFonts w:eastAsia="Times New Roman" w:cstheme="minorHAnsi"/>
          <w:sz w:val="24"/>
          <w:szCs w:val="24"/>
          <w:lang w:eastAsia="el-GR"/>
        </w:rPr>
        <w:t>, καθώς</w:t>
      </w:r>
      <w:r w:rsidR="00612A7F" w:rsidRPr="00612A7F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π</w:t>
      </w:r>
      <w:r w:rsidR="005D0844">
        <w:rPr>
          <w:rFonts w:eastAsia="Times New Roman" w:cstheme="minorHAnsi"/>
          <w:sz w:val="24"/>
          <w:szCs w:val="24"/>
          <w:lang w:eastAsia="el-GR"/>
        </w:rPr>
        <w:t xml:space="preserve">ροαπαιτούμενο </w:t>
      </w:r>
      <w:r w:rsidR="00997C12">
        <w:rPr>
          <w:rFonts w:eastAsia="Times New Roman" w:cstheme="minorHAnsi"/>
          <w:sz w:val="24"/>
          <w:szCs w:val="24"/>
          <w:lang w:eastAsia="el-GR"/>
        </w:rPr>
        <w:t xml:space="preserve">για την υποβολή της δήλωσης συγκομιδής από τους ελαιοπαραγωγούς, </w:t>
      </w:r>
      <w:r w:rsidR="005D0844">
        <w:rPr>
          <w:rFonts w:eastAsia="Times New Roman" w:cstheme="minorHAnsi"/>
          <w:sz w:val="24"/>
          <w:szCs w:val="24"/>
          <w:lang w:eastAsia="el-GR"/>
        </w:rPr>
        <w:t xml:space="preserve">είναι η </w:t>
      </w:r>
      <w:r w:rsidR="00997C12">
        <w:rPr>
          <w:rFonts w:eastAsia="Times New Roman" w:cstheme="minorHAnsi"/>
          <w:sz w:val="24"/>
          <w:szCs w:val="24"/>
          <w:lang w:eastAsia="el-GR"/>
        </w:rPr>
        <w:t xml:space="preserve">ορθή </w:t>
      </w:r>
      <w:r w:rsidR="005D0844">
        <w:rPr>
          <w:rFonts w:eastAsia="Times New Roman" w:cstheme="minorHAnsi"/>
          <w:sz w:val="24"/>
          <w:szCs w:val="24"/>
          <w:lang w:eastAsia="el-GR"/>
        </w:rPr>
        <w:t>εγγραφή τους στο ελαιοκο</w:t>
      </w:r>
      <w:r w:rsidR="00997C12">
        <w:rPr>
          <w:rFonts w:eastAsia="Times New Roman" w:cstheme="minorHAnsi"/>
          <w:sz w:val="24"/>
          <w:szCs w:val="24"/>
          <w:lang w:eastAsia="el-GR"/>
        </w:rPr>
        <w:t>μικό μητρώο</w:t>
      </w:r>
      <w:r w:rsidR="003D253E">
        <w:rPr>
          <w:rFonts w:eastAsia="Times New Roman" w:cstheme="minorHAnsi"/>
          <w:sz w:val="24"/>
          <w:szCs w:val="24"/>
          <w:lang w:eastAsia="el-GR"/>
        </w:rPr>
        <w:t>.</w:t>
      </w:r>
    </w:p>
    <w:p w:rsidR="003D253E" w:rsidRPr="00BD4BF4" w:rsidRDefault="003D253E" w:rsidP="000961F9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Για την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επικαιρο</w:t>
      </w:r>
      <w:r w:rsidR="00144191">
        <w:rPr>
          <w:rFonts w:eastAsia="Times New Roman" w:cstheme="minorHAnsi"/>
          <w:sz w:val="24"/>
          <w:szCs w:val="24"/>
          <w:lang w:eastAsia="el-GR"/>
        </w:rPr>
        <w:t>ποίηση</w:t>
      </w:r>
      <w:proofErr w:type="spellEnd"/>
      <w:r w:rsidR="0014419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44191" w:rsidRPr="002C3CCB">
        <w:rPr>
          <w:rFonts w:eastAsia="Times New Roman" w:cstheme="minorHAnsi"/>
          <w:b/>
          <w:sz w:val="24"/>
          <w:szCs w:val="24"/>
          <w:lang w:eastAsia="el-GR"/>
        </w:rPr>
        <w:t xml:space="preserve">θα πρέπει </w:t>
      </w:r>
      <w:r w:rsidRPr="002C3CCB">
        <w:rPr>
          <w:rFonts w:eastAsia="Times New Roman" w:cstheme="minorHAnsi"/>
          <w:b/>
          <w:sz w:val="24"/>
          <w:szCs w:val="24"/>
          <w:lang w:eastAsia="el-GR"/>
        </w:rPr>
        <w:t xml:space="preserve"> πρώτα να ελέγξουν τα δεδομένα</w:t>
      </w:r>
      <w:r>
        <w:rPr>
          <w:rFonts w:eastAsia="Times New Roman" w:cstheme="minorHAnsi"/>
          <w:sz w:val="24"/>
          <w:szCs w:val="24"/>
          <w:lang w:eastAsia="el-GR"/>
        </w:rPr>
        <w:t xml:space="preserve"> που υπάρχουν ή δεν υπάρχουν στο ελαιοκομικό μητρώο συνδεδεμένα με τον ΑΦΜ </w:t>
      </w:r>
      <w:r w:rsidR="00144191">
        <w:rPr>
          <w:rFonts w:eastAsia="Times New Roman" w:cstheme="minorHAnsi"/>
          <w:sz w:val="24"/>
          <w:szCs w:val="24"/>
          <w:lang w:eastAsia="el-GR"/>
        </w:rPr>
        <w:t>τους</w:t>
      </w:r>
      <w:r w:rsidR="002C3CC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44191">
        <w:rPr>
          <w:rFonts w:eastAsia="Times New Roman" w:cstheme="minorHAnsi"/>
          <w:sz w:val="24"/>
          <w:szCs w:val="24"/>
          <w:lang w:eastAsia="el-GR"/>
        </w:rPr>
        <w:t xml:space="preserve">στη ψηφιακή πλατφόρμα </w:t>
      </w:r>
      <w:hyperlink r:id="rId7" w:history="1"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https</w:t>
        </w:r>
        <w:r w:rsidR="00144191" w:rsidRPr="007F7C5A">
          <w:rPr>
            <w:rStyle w:val="-"/>
            <w:rFonts w:eastAsia="Times New Roman" w:cstheme="minorHAnsi"/>
            <w:sz w:val="24"/>
            <w:szCs w:val="24"/>
            <w:lang w:eastAsia="el-GR"/>
          </w:rPr>
          <w:t>://</w:t>
        </w:r>
        <w:proofErr w:type="spellStart"/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elaiokomiko</w:t>
        </w:r>
        <w:proofErr w:type="spellEnd"/>
        <w:r w:rsidR="00144191" w:rsidRPr="007F7C5A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proofErr w:type="spellStart"/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minagric</w:t>
        </w:r>
        <w:proofErr w:type="spellEnd"/>
        <w:r w:rsidR="00144191" w:rsidRPr="007F7C5A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proofErr w:type="spellStart"/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gr</w:t>
        </w:r>
        <w:proofErr w:type="spellEnd"/>
        <w:r w:rsidR="00144191" w:rsidRPr="007F7C5A">
          <w:rPr>
            <w:rStyle w:val="-"/>
            <w:rFonts w:eastAsia="Times New Roman" w:cstheme="minorHAnsi"/>
            <w:sz w:val="24"/>
            <w:szCs w:val="24"/>
            <w:lang w:eastAsia="el-GR"/>
          </w:rPr>
          <w:t>/</w:t>
        </w:r>
        <w:proofErr w:type="spellStart"/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elaiokomikon</w:t>
        </w:r>
        <w:proofErr w:type="spellEnd"/>
        <w:r w:rsidR="00144191" w:rsidRPr="007F7C5A">
          <w:rPr>
            <w:rStyle w:val="-"/>
            <w:rFonts w:eastAsia="Times New Roman" w:cstheme="minorHAnsi"/>
            <w:sz w:val="24"/>
            <w:szCs w:val="24"/>
            <w:lang w:eastAsia="el-GR"/>
          </w:rPr>
          <w:t>-</w:t>
        </w:r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front</w:t>
        </w:r>
        <w:r w:rsidR="00144191" w:rsidRPr="007F7C5A">
          <w:rPr>
            <w:rStyle w:val="-"/>
            <w:rFonts w:eastAsia="Times New Roman" w:cstheme="minorHAnsi"/>
            <w:sz w:val="24"/>
            <w:szCs w:val="24"/>
            <w:lang w:eastAsia="el-GR"/>
          </w:rPr>
          <w:t>/</w:t>
        </w:r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login</w:t>
        </w:r>
        <w:r w:rsidR="00144191" w:rsidRPr="007F7C5A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proofErr w:type="spellStart"/>
        <w:r w:rsidR="00144191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zul</w:t>
        </w:r>
        <w:proofErr w:type="spellEnd"/>
      </w:hyperlink>
      <w:r w:rsidR="00144191" w:rsidRPr="00AB597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3CCB">
        <w:rPr>
          <w:rFonts w:eastAsia="Times New Roman" w:cstheme="minorHAnsi"/>
          <w:sz w:val="24"/>
          <w:szCs w:val="24"/>
          <w:lang w:eastAsia="el-GR"/>
        </w:rPr>
        <w:t>(</w:t>
      </w:r>
      <w:r w:rsidR="00144191">
        <w:rPr>
          <w:rFonts w:eastAsia="Times New Roman" w:cstheme="minorHAnsi"/>
          <w:sz w:val="24"/>
          <w:szCs w:val="24"/>
          <w:lang w:eastAsia="el-GR"/>
        </w:rPr>
        <w:t>η οποία όμως ακόμη βρίσκεται σε δοκιμαστική λειτουργία)</w:t>
      </w:r>
      <w:r>
        <w:rPr>
          <w:rFonts w:eastAsia="Times New Roman" w:cstheme="minorHAnsi"/>
          <w:sz w:val="24"/>
          <w:szCs w:val="24"/>
          <w:lang w:eastAsia="el-GR"/>
        </w:rPr>
        <w:t xml:space="preserve"> και στη </w:t>
      </w:r>
      <w:r w:rsidR="002C3CCB">
        <w:rPr>
          <w:rFonts w:eastAsia="Times New Roman" w:cstheme="minorHAnsi"/>
          <w:sz w:val="24"/>
          <w:szCs w:val="24"/>
          <w:lang w:eastAsia="el-GR"/>
        </w:rPr>
        <w:t xml:space="preserve">συνέχεια να καταθέσουν, εάν χρειάζεται, </w:t>
      </w:r>
      <w:r>
        <w:rPr>
          <w:rFonts w:eastAsia="Times New Roman" w:cstheme="minorHAnsi"/>
          <w:sz w:val="24"/>
          <w:szCs w:val="24"/>
          <w:lang w:eastAsia="el-GR"/>
        </w:rPr>
        <w:t>αίτημα τροποποίησης</w:t>
      </w:r>
      <w:r w:rsidR="00144191">
        <w:rPr>
          <w:rFonts w:eastAsia="Times New Roman" w:cstheme="minorHAnsi"/>
          <w:sz w:val="24"/>
          <w:szCs w:val="24"/>
          <w:lang w:eastAsia="el-GR"/>
        </w:rPr>
        <w:t xml:space="preserve"> στη ΔΑΟ Τρικάλων</w:t>
      </w:r>
      <w:r>
        <w:rPr>
          <w:rFonts w:eastAsia="Times New Roman" w:cstheme="minorHAnsi"/>
          <w:sz w:val="24"/>
          <w:szCs w:val="24"/>
          <w:lang w:eastAsia="el-GR"/>
        </w:rPr>
        <w:t>.</w:t>
      </w:r>
    </w:p>
    <w:p w:rsidR="005D0844" w:rsidRDefault="00612A7F" w:rsidP="000961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12A7F">
        <w:rPr>
          <w:rFonts w:eastAsia="Times New Roman" w:cstheme="minorHAnsi"/>
          <w:sz w:val="24"/>
          <w:szCs w:val="24"/>
          <w:lang w:eastAsia="el-GR"/>
        </w:rPr>
        <w:t xml:space="preserve">Η δήλωση συγκομιδής υποβάλλεται </w:t>
      </w:r>
      <w:r w:rsidRPr="00BD4BF4">
        <w:rPr>
          <w:rFonts w:eastAsia="Times New Roman" w:cstheme="minorHAnsi"/>
          <w:bCs/>
          <w:sz w:val="24"/>
          <w:szCs w:val="24"/>
          <w:lang w:eastAsia="el-GR"/>
        </w:rPr>
        <w:t>ηλεκτρονικά</w:t>
      </w:r>
      <w:r w:rsidR="005D0844">
        <w:rPr>
          <w:rFonts w:eastAsia="Times New Roman" w:cstheme="minorHAnsi"/>
          <w:bCs/>
          <w:sz w:val="24"/>
          <w:szCs w:val="24"/>
          <w:lang w:eastAsia="el-GR"/>
        </w:rPr>
        <w:t>, μέσω της αντίστοιχης εφαρμογής του ΥΠ.Α.Α.Τ.</w:t>
      </w:r>
      <w:r w:rsidR="005D0844">
        <w:rPr>
          <w:rFonts w:eastAsia="Times New Roman" w:cstheme="minorHAnsi"/>
          <w:sz w:val="24"/>
          <w:szCs w:val="24"/>
          <w:lang w:eastAsia="el-GR"/>
        </w:rPr>
        <w:t>,</w:t>
      </w:r>
      <w:r w:rsidR="005D0844" w:rsidRPr="00612A7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D0844" w:rsidRPr="00BD4BF4">
        <w:rPr>
          <w:rFonts w:eastAsia="Times New Roman" w:cstheme="minorHAnsi"/>
          <w:bCs/>
          <w:sz w:val="24"/>
          <w:szCs w:val="24"/>
          <w:lang w:eastAsia="el-GR"/>
        </w:rPr>
        <w:t>αμέσως μετά την ολοκλήρωση της συγκομιδής και της παράδοσης</w:t>
      </w:r>
      <w:r w:rsidR="005D0844" w:rsidRPr="00612A7F">
        <w:rPr>
          <w:rFonts w:eastAsia="Times New Roman" w:cstheme="minorHAnsi"/>
          <w:sz w:val="24"/>
          <w:szCs w:val="24"/>
          <w:lang w:eastAsia="el-GR"/>
        </w:rPr>
        <w:t xml:space="preserve"> του ελαιοκάρπου</w:t>
      </w:r>
      <w:r w:rsidR="00FE6AF0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FE6AF0" w:rsidRPr="003C5066">
        <w:rPr>
          <w:rFonts w:eastAsia="Times New Roman" w:cstheme="minorHAnsi"/>
          <w:b/>
          <w:sz w:val="24"/>
          <w:szCs w:val="24"/>
          <w:lang w:eastAsia="el-GR"/>
        </w:rPr>
        <w:t xml:space="preserve">από τη </w:t>
      </w:r>
      <w:r w:rsidRPr="003C506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1η Οκτωβρίου κάθε έτους έως και </w:t>
      </w:r>
      <w:r w:rsidR="00FE6AF0" w:rsidRPr="003C5066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τη </w:t>
      </w:r>
      <w:r w:rsidRPr="003C5066">
        <w:rPr>
          <w:rFonts w:eastAsia="Times New Roman" w:cstheme="minorHAnsi"/>
          <w:b/>
          <w:bCs/>
          <w:sz w:val="24"/>
          <w:szCs w:val="24"/>
          <w:lang w:eastAsia="el-GR"/>
        </w:rPr>
        <w:t>31η Μαΐο</w:t>
      </w:r>
      <w:r w:rsidR="00FE6AF0" w:rsidRPr="003C5066">
        <w:rPr>
          <w:rFonts w:eastAsia="Times New Roman" w:cstheme="minorHAnsi"/>
          <w:b/>
          <w:bCs/>
          <w:sz w:val="24"/>
          <w:szCs w:val="24"/>
          <w:lang w:eastAsia="el-GR"/>
        </w:rPr>
        <w:t>υ του επόμενου έτους</w:t>
      </w:r>
      <w:r w:rsidRPr="00FE6AF0">
        <w:rPr>
          <w:rFonts w:eastAsia="Times New Roman" w:cstheme="minorHAnsi"/>
          <w:bCs/>
          <w:sz w:val="24"/>
          <w:szCs w:val="24"/>
          <w:lang w:eastAsia="el-GR"/>
        </w:rPr>
        <w:t>.</w:t>
      </w:r>
      <w:r w:rsidR="00DF1638" w:rsidRPr="00DF163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DF1638" w:rsidRPr="00612A7F">
        <w:rPr>
          <w:rFonts w:eastAsia="Times New Roman" w:cstheme="minorHAnsi"/>
          <w:sz w:val="24"/>
          <w:szCs w:val="24"/>
          <w:lang w:eastAsia="el-GR"/>
        </w:rPr>
        <w:t>Η υποβολή γίνεται μέσω της Ενιαίας Ψηφιακής Πύλης (</w:t>
      </w:r>
      <w:proofErr w:type="spellStart"/>
      <w:r w:rsidR="00DF1638" w:rsidRPr="00612A7F">
        <w:rPr>
          <w:rFonts w:eastAsia="Times New Roman" w:cstheme="minorHAnsi"/>
          <w:sz w:val="24"/>
          <w:szCs w:val="24"/>
          <w:lang w:eastAsia="el-GR"/>
        </w:rPr>
        <w:t>gov.gr</w:t>
      </w:r>
      <w:proofErr w:type="spellEnd"/>
      <w:r w:rsidR="00DF1638" w:rsidRPr="00612A7F">
        <w:rPr>
          <w:rFonts w:eastAsia="Times New Roman" w:cstheme="minorHAnsi"/>
          <w:sz w:val="24"/>
          <w:szCs w:val="24"/>
          <w:lang w:eastAsia="el-GR"/>
        </w:rPr>
        <w:t xml:space="preserve">), με χρήση των προσωπικών κωδικών </w:t>
      </w:r>
      <w:proofErr w:type="spellStart"/>
      <w:r w:rsidR="00DF1638" w:rsidRPr="00612A7F">
        <w:rPr>
          <w:rFonts w:eastAsia="Times New Roman" w:cstheme="minorHAnsi"/>
          <w:sz w:val="24"/>
          <w:szCs w:val="24"/>
          <w:lang w:eastAsia="el-GR"/>
        </w:rPr>
        <w:t>Taxisnet</w:t>
      </w:r>
      <w:proofErr w:type="spellEnd"/>
      <w:r w:rsidR="00DF1638" w:rsidRPr="00612A7F">
        <w:rPr>
          <w:rFonts w:eastAsia="Times New Roman" w:cstheme="minorHAnsi"/>
          <w:sz w:val="24"/>
          <w:szCs w:val="24"/>
          <w:lang w:eastAsia="el-GR"/>
        </w:rPr>
        <w:t>, στην ενότητα:</w:t>
      </w:r>
      <w:r w:rsidR="00DF163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DF1638" w:rsidRPr="00612A7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«Δήλωση Συγκομιδής Ελιάς» – </w:t>
      </w:r>
      <w:proofErr w:type="spellStart"/>
      <w:r w:rsidR="00DF1638" w:rsidRPr="00612A7F">
        <w:rPr>
          <w:rFonts w:eastAsia="Times New Roman" w:cstheme="minorHAnsi"/>
          <w:b/>
          <w:bCs/>
          <w:sz w:val="24"/>
          <w:szCs w:val="24"/>
          <w:lang w:eastAsia="el-GR"/>
        </w:rPr>
        <w:t>gov.gr</w:t>
      </w:r>
      <w:proofErr w:type="spellEnd"/>
      <w:r w:rsidR="00DF1638">
        <w:rPr>
          <w:rFonts w:eastAsia="Times New Roman" w:cstheme="minorHAnsi"/>
          <w:sz w:val="24"/>
          <w:szCs w:val="24"/>
          <w:lang w:eastAsia="el-GR"/>
        </w:rPr>
        <w:t xml:space="preserve"> . </w:t>
      </w:r>
    </w:p>
    <w:p w:rsidR="007926AF" w:rsidRDefault="007926AF" w:rsidP="000961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12A7F">
        <w:rPr>
          <w:rFonts w:eastAsia="Times New Roman" w:cstheme="minorHAnsi"/>
          <w:sz w:val="24"/>
          <w:szCs w:val="24"/>
          <w:lang w:eastAsia="el-GR"/>
        </w:rPr>
        <w:t xml:space="preserve">Οι δηλώσεις συγκομιδής υπόκεινται σε </w:t>
      </w:r>
      <w:r w:rsidRPr="00BD4BF4">
        <w:rPr>
          <w:rFonts w:eastAsia="Times New Roman" w:cstheme="minorHAnsi"/>
          <w:bCs/>
          <w:sz w:val="24"/>
          <w:szCs w:val="24"/>
          <w:lang w:eastAsia="el-GR"/>
        </w:rPr>
        <w:t>ετήσιους ελέγχους</w:t>
      </w:r>
      <w:r>
        <w:rPr>
          <w:rFonts w:eastAsia="Times New Roman" w:cstheme="minorHAnsi"/>
          <w:sz w:val="24"/>
          <w:szCs w:val="24"/>
          <w:lang w:eastAsia="el-GR"/>
        </w:rPr>
        <w:t>,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 ενώ σε περιπτώσεις </w:t>
      </w:r>
      <w:r w:rsidRPr="00BD4BF4">
        <w:rPr>
          <w:rFonts w:eastAsia="Times New Roman" w:cstheme="minorHAnsi"/>
          <w:bCs/>
          <w:sz w:val="24"/>
          <w:szCs w:val="24"/>
          <w:lang w:eastAsia="el-GR"/>
        </w:rPr>
        <w:t>παραβάσεων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 επιβάλλονται τα εξής πρόστιμα:</w:t>
      </w:r>
      <w:r>
        <w:rPr>
          <w:rFonts w:eastAsia="Times New Roman" w:cstheme="minorHAnsi"/>
          <w:sz w:val="24"/>
          <w:szCs w:val="24"/>
          <w:lang w:eastAsia="el-GR"/>
        </w:rPr>
        <w:t xml:space="preserve">                </w:t>
      </w:r>
    </w:p>
    <w:p w:rsidR="007926AF" w:rsidRPr="00612A7F" w:rsidRDefault="007926AF" w:rsidP="000961F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612A7F">
        <w:rPr>
          <w:rFonts w:eastAsia="Times New Roman" w:cstheme="minorHAnsi"/>
          <w:bCs/>
          <w:sz w:val="24"/>
          <w:szCs w:val="24"/>
          <w:lang w:eastAsia="el-GR"/>
        </w:rPr>
        <w:t>Ανακριβείς δηλώσεις:</w:t>
      </w:r>
    </w:p>
    <w:p w:rsidR="007926AF" w:rsidRPr="00612A7F" w:rsidRDefault="007926AF" w:rsidP="000961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D4BF4">
        <w:rPr>
          <w:rFonts w:eastAsia="Times New Roman" w:cstheme="minorHAnsi"/>
          <w:bCs/>
          <w:sz w:val="24"/>
          <w:szCs w:val="24"/>
          <w:lang w:eastAsia="el-GR"/>
        </w:rPr>
        <w:t>60 € ανά ελαιόδεντρο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 (σε περίπτωση λάθους στον αριθμό)</w:t>
      </w:r>
    </w:p>
    <w:p w:rsidR="007926AF" w:rsidRPr="00612A7F" w:rsidRDefault="007926AF" w:rsidP="000961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D4BF4">
        <w:rPr>
          <w:rFonts w:eastAsia="Times New Roman" w:cstheme="minorHAnsi"/>
          <w:bCs/>
          <w:sz w:val="24"/>
          <w:szCs w:val="24"/>
          <w:lang w:eastAsia="el-GR"/>
        </w:rPr>
        <w:t>60 € / 100 κιλά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 για καρπό </w:t>
      </w:r>
      <w:proofErr w:type="spellStart"/>
      <w:r w:rsidRPr="00612A7F">
        <w:rPr>
          <w:rFonts w:eastAsia="Times New Roman" w:cstheme="minorHAnsi"/>
          <w:sz w:val="24"/>
          <w:szCs w:val="24"/>
          <w:lang w:eastAsia="el-GR"/>
        </w:rPr>
        <w:t>ελαιοποίησης</w:t>
      </w:r>
      <w:proofErr w:type="spellEnd"/>
    </w:p>
    <w:p w:rsidR="007926AF" w:rsidRPr="00612A7F" w:rsidRDefault="007926AF" w:rsidP="000961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D4BF4">
        <w:rPr>
          <w:rFonts w:eastAsia="Times New Roman" w:cstheme="minorHAnsi"/>
          <w:bCs/>
          <w:sz w:val="24"/>
          <w:szCs w:val="24"/>
          <w:lang w:eastAsia="el-GR"/>
        </w:rPr>
        <w:t>150 € / 100 κιλά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 για καρπό επιτραπέζιας ελιάς</w:t>
      </w:r>
    </w:p>
    <w:p w:rsidR="007926AF" w:rsidRPr="00612A7F" w:rsidRDefault="007926AF" w:rsidP="000961F9">
      <w:pPr>
        <w:spacing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l-GR"/>
        </w:rPr>
      </w:pPr>
      <w:r w:rsidRPr="00612A7F">
        <w:rPr>
          <w:rFonts w:eastAsia="Times New Roman" w:cstheme="minorHAnsi"/>
          <w:bCs/>
          <w:sz w:val="24"/>
          <w:szCs w:val="24"/>
          <w:lang w:eastAsia="el-GR"/>
        </w:rPr>
        <w:t>Μη υποβολή δήλωσης:</w:t>
      </w:r>
    </w:p>
    <w:p w:rsidR="007926AF" w:rsidRPr="00BD4BF4" w:rsidRDefault="007926AF" w:rsidP="000961F9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12A7F">
        <w:rPr>
          <w:rFonts w:eastAsia="Times New Roman" w:cstheme="minorHAnsi"/>
          <w:sz w:val="24"/>
          <w:szCs w:val="24"/>
          <w:lang w:eastAsia="el-GR"/>
        </w:rPr>
        <w:t>Από 100 € έως 5.000 €, ανάλογα με τον αριθμό ελαιόδεντρων της εκμετάλλευσης</w:t>
      </w:r>
    </w:p>
    <w:p w:rsidR="00DF1638" w:rsidRDefault="00FE6AF0" w:rsidP="000961F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26073">
        <w:rPr>
          <w:rFonts w:eastAsia="Times New Roman" w:cstheme="minorHAnsi"/>
          <w:sz w:val="24"/>
          <w:szCs w:val="24"/>
          <w:lang w:eastAsia="el-GR"/>
        </w:rPr>
        <w:lastRenderedPageBreak/>
        <w:t xml:space="preserve"> </w:t>
      </w:r>
      <w:r w:rsidR="00DF1638" w:rsidRPr="00626073">
        <w:rPr>
          <w:rFonts w:eastAsia="Times New Roman" w:cstheme="minorHAnsi"/>
          <w:sz w:val="24"/>
          <w:szCs w:val="24"/>
          <w:lang w:eastAsia="el-GR"/>
        </w:rPr>
        <w:t xml:space="preserve">Τα πρόστιμα </w:t>
      </w:r>
      <w:r w:rsidR="00DF1638" w:rsidRPr="00626073">
        <w:rPr>
          <w:rFonts w:eastAsia="Times New Roman" w:cstheme="minorHAnsi"/>
          <w:bCs/>
          <w:sz w:val="24"/>
          <w:szCs w:val="24"/>
          <w:lang w:eastAsia="el-GR"/>
        </w:rPr>
        <w:t xml:space="preserve">δεν εφαρμόζονται για κατόχους μέχρι 20 </w:t>
      </w:r>
      <w:proofErr w:type="spellStart"/>
      <w:r w:rsidR="00DF1638" w:rsidRPr="00626073">
        <w:rPr>
          <w:rFonts w:eastAsia="Times New Roman" w:cstheme="minorHAnsi"/>
          <w:bCs/>
          <w:sz w:val="24"/>
          <w:szCs w:val="24"/>
          <w:lang w:eastAsia="el-GR"/>
        </w:rPr>
        <w:t>ελαιόδενδρα</w:t>
      </w:r>
      <w:proofErr w:type="spellEnd"/>
      <w:r w:rsidR="00DF1638">
        <w:rPr>
          <w:rFonts w:eastAsia="Times New Roman" w:cstheme="minorHAnsi"/>
          <w:bCs/>
          <w:sz w:val="24"/>
          <w:szCs w:val="24"/>
          <w:lang w:eastAsia="el-GR"/>
        </w:rPr>
        <w:t xml:space="preserve"> και </w:t>
      </w:r>
      <w:r w:rsidR="00DF1638" w:rsidRPr="00BD4BF4">
        <w:rPr>
          <w:rFonts w:eastAsia="Times New Roman" w:cstheme="minorHAnsi"/>
          <w:bCs/>
          <w:sz w:val="24"/>
          <w:szCs w:val="24"/>
          <w:lang w:eastAsia="el-GR"/>
        </w:rPr>
        <w:t>για την περίοδο 2025–2026</w:t>
      </w:r>
      <w:r w:rsidR="00CE7D7E">
        <w:rPr>
          <w:rFonts w:eastAsia="Times New Roman" w:cstheme="minorHAnsi"/>
          <w:bCs/>
          <w:sz w:val="24"/>
          <w:szCs w:val="24"/>
          <w:lang w:eastAsia="el-GR"/>
        </w:rPr>
        <w:t>. Ξ</w:t>
      </w:r>
      <w:r w:rsidR="00DF1638" w:rsidRPr="00612A7F">
        <w:rPr>
          <w:rFonts w:eastAsia="Times New Roman" w:cstheme="minorHAnsi"/>
          <w:sz w:val="24"/>
          <w:szCs w:val="24"/>
          <w:lang w:eastAsia="el-GR"/>
        </w:rPr>
        <w:t xml:space="preserve">εκινούν από </w:t>
      </w:r>
      <w:r w:rsidR="00DF1638" w:rsidRPr="00BD4BF4">
        <w:rPr>
          <w:rFonts w:eastAsia="Times New Roman" w:cstheme="minorHAnsi"/>
          <w:bCs/>
          <w:sz w:val="24"/>
          <w:szCs w:val="24"/>
          <w:lang w:eastAsia="el-GR"/>
        </w:rPr>
        <w:t>1η Οκτωβρίου 2026</w:t>
      </w:r>
      <w:r w:rsidR="00DF1638" w:rsidRPr="00612A7F">
        <w:rPr>
          <w:rFonts w:eastAsia="Times New Roman" w:cstheme="minorHAnsi"/>
          <w:sz w:val="24"/>
          <w:szCs w:val="24"/>
          <w:lang w:eastAsia="el-GR"/>
        </w:rPr>
        <w:t>.</w:t>
      </w:r>
    </w:p>
    <w:p w:rsidR="00661477" w:rsidRDefault="00661477" w:rsidP="000961F9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661477">
        <w:rPr>
          <w:rFonts w:cstheme="minorHAnsi"/>
          <w:sz w:val="24"/>
          <w:szCs w:val="24"/>
        </w:rPr>
        <w:t>Για τη συμπλήρωση και υποβολή των δηλώσεων συγκομιδής, στα τιμολόγια/δελτία παραλαβής κατά την παραλαβή του ελαιοκάρπου από τις ελαιοκομικές επιχειρήσεις, (ελαιοτριβεία, μονάδες επεξεργασίας επιτραπέζιας ελιάς)</w:t>
      </w:r>
      <w:r w:rsidR="00EE052C">
        <w:rPr>
          <w:rFonts w:cstheme="minorHAnsi"/>
          <w:sz w:val="24"/>
          <w:szCs w:val="24"/>
        </w:rPr>
        <w:t xml:space="preserve">, θα </w:t>
      </w:r>
      <w:r w:rsidRPr="00661477">
        <w:rPr>
          <w:rFonts w:cstheme="minorHAnsi"/>
          <w:sz w:val="24"/>
          <w:szCs w:val="24"/>
        </w:rPr>
        <w:t xml:space="preserve">αναγράφονται τα παρακάτω στοιχεία: </w:t>
      </w:r>
    </w:p>
    <w:p w:rsidR="00661477" w:rsidRPr="00612A7F" w:rsidRDefault="00661477" w:rsidP="00096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12A7F">
        <w:rPr>
          <w:rFonts w:eastAsia="Times New Roman" w:cstheme="minorHAnsi"/>
          <w:sz w:val="24"/>
          <w:szCs w:val="24"/>
          <w:lang w:eastAsia="el-GR"/>
        </w:rPr>
        <w:t>Ονοματεπώνυμο και ΑΦΜ</w:t>
      </w:r>
      <w:r w:rsidRPr="006614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του </w:t>
      </w:r>
      <w:proofErr w:type="spellStart"/>
      <w:r>
        <w:rPr>
          <w:rFonts w:cstheme="minorHAnsi"/>
          <w:sz w:val="24"/>
          <w:szCs w:val="24"/>
        </w:rPr>
        <w:t>ελαιοκαλλιεργητή</w:t>
      </w:r>
      <w:proofErr w:type="spellEnd"/>
    </w:p>
    <w:p w:rsidR="00661477" w:rsidRPr="00612A7F" w:rsidRDefault="00661477" w:rsidP="00096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12A7F">
        <w:rPr>
          <w:rFonts w:eastAsia="Times New Roman" w:cstheme="minorHAnsi"/>
          <w:sz w:val="24"/>
          <w:szCs w:val="24"/>
          <w:lang w:eastAsia="el-GR"/>
        </w:rPr>
        <w:t>Ποικιλία ελιάς</w:t>
      </w:r>
    </w:p>
    <w:p w:rsidR="00661477" w:rsidRPr="00612A7F" w:rsidRDefault="00661477" w:rsidP="00096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12A7F">
        <w:rPr>
          <w:rFonts w:eastAsia="Times New Roman" w:cstheme="minorHAnsi"/>
          <w:sz w:val="24"/>
          <w:szCs w:val="24"/>
          <w:lang w:eastAsia="el-GR"/>
        </w:rPr>
        <w:t xml:space="preserve">Ποσότητα παραδοθέντος ελαιοκάρπου (για </w:t>
      </w:r>
      <w:proofErr w:type="spellStart"/>
      <w:r w:rsidRPr="00612A7F">
        <w:rPr>
          <w:rFonts w:eastAsia="Times New Roman" w:cstheme="minorHAnsi"/>
          <w:sz w:val="24"/>
          <w:szCs w:val="24"/>
          <w:lang w:eastAsia="el-GR"/>
        </w:rPr>
        <w:t>ελαιοποίηση</w:t>
      </w:r>
      <w:proofErr w:type="spellEnd"/>
      <w:r w:rsidRPr="00612A7F">
        <w:rPr>
          <w:rFonts w:eastAsia="Times New Roman" w:cstheme="minorHAnsi"/>
          <w:sz w:val="24"/>
          <w:szCs w:val="24"/>
          <w:lang w:eastAsia="el-GR"/>
        </w:rPr>
        <w:t xml:space="preserve"> ή επιτραπέζια χρήση)</w:t>
      </w:r>
    </w:p>
    <w:p w:rsidR="00661477" w:rsidRDefault="00735937" w:rsidP="000961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</w:rPr>
        <w:t xml:space="preserve">Ο </w:t>
      </w:r>
      <w:proofErr w:type="spellStart"/>
      <w:r w:rsidR="00661477">
        <w:rPr>
          <w:rFonts w:cstheme="minorHAnsi"/>
          <w:sz w:val="24"/>
          <w:szCs w:val="24"/>
        </w:rPr>
        <w:t>δεκατριψήφιος</w:t>
      </w:r>
      <w:proofErr w:type="spellEnd"/>
      <w:r w:rsidR="00661477">
        <w:rPr>
          <w:rFonts w:cstheme="minorHAnsi"/>
          <w:sz w:val="24"/>
          <w:szCs w:val="24"/>
        </w:rPr>
        <w:t xml:space="preserve"> κωδικός </w:t>
      </w:r>
      <w:r w:rsidR="00661477" w:rsidRPr="00661477">
        <w:rPr>
          <w:rFonts w:cstheme="minorHAnsi"/>
          <w:sz w:val="24"/>
          <w:szCs w:val="24"/>
        </w:rPr>
        <w:t>“</w:t>
      </w:r>
      <w:proofErr w:type="spellStart"/>
      <w:r w:rsidR="00661477" w:rsidRPr="00661477">
        <w:rPr>
          <w:rFonts w:cstheme="minorHAnsi"/>
          <w:sz w:val="24"/>
          <w:szCs w:val="24"/>
        </w:rPr>
        <w:t>ελαιοτεμαχίου</w:t>
      </w:r>
      <w:proofErr w:type="spellEnd"/>
      <w:r w:rsidR="00661477" w:rsidRPr="00661477">
        <w:rPr>
          <w:rFonts w:cstheme="minorHAnsi"/>
          <w:sz w:val="24"/>
          <w:szCs w:val="24"/>
        </w:rPr>
        <w:t>”</w:t>
      </w:r>
      <w:r w:rsidR="00661477">
        <w:rPr>
          <w:rFonts w:eastAsia="Times New Roman" w:cstheme="minorHAnsi"/>
          <w:sz w:val="24"/>
          <w:szCs w:val="24"/>
          <w:lang w:eastAsia="el-GR"/>
        </w:rPr>
        <w:t xml:space="preserve"> (όπως εμφανίζεται</w:t>
      </w:r>
      <w:r w:rsidR="00661477" w:rsidRPr="00612A7F">
        <w:rPr>
          <w:rFonts w:eastAsia="Times New Roman" w:cstheme="minorHAnsi"/>
          <w:sz w:val="24"/>
          <w:szCs w:val="24"/>
          <w:lang w:eastAsia="el-GR"/>
        </w:rPr>
        <w:t xml:space="preserve"> στο Ελαιοκομικό Μητρώο)</w:t>
      </w:r>
    </w:p>
    <w:p w:rsidR="00661477" w:rsidRPr="00661477" w:rsidRDefault="00DF1200" w:rsidP="000961F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</w:rPr>
        <w:t>Σ</w:t>
      </w:r>
      <w:r w:rsidR="00661477" w:rsidRPr="00661477">
        <w:rPr>
          <w:rFonts w:cstheme="minorHAnsi"/>
          <w:sz w:val="24"/>
          <w:szCs w:val="24"/>
        </w:rPr>
        <w:t>την περίπτωση παράδοσης φορτίου από διαφορετικά “</w:t>
      </w:r>
      <w:proofErr w:type="spellStart"/>
      <w:r w:rsidR="00661477" w:rsidRPr="00661477">
        <w:rPr>
          <w:rFonts w:cstheme="minorHAnsi"/>
          <w:sz w:val="24"/>
          <w:szCs w:val="24"/>
        </w:rPr>
        <w:t>ελαιοτεμάχια</w:t>
      </w:r>
      <w:proofErr w:type="spellEnd"/>
      <w:r w:rsidR="00661477" w:rsidRPr="00661477">
        <w:rPr>
          <w:rFonts w:cstheme="minorHAnsi"/>
          <w:sz w:val="24"/>
          <w:szCs w:val="24"/>
        </w:rPr>
        <w:t>” της εκμετάλλευσης, η ποσότητα ελαιοκάρπου που αντιστοιχεί σε κάθε “</w:t>
      </w:r>
      <w:proofErr w:type="spellStart"/>
      <w:r w:rsidR="00661477" w:rsidRPr="00661477">
        <w:rPr>
          <w:rFonts w:cstheme="minorHAnsi"/>
          <w:sz w:val="24"/>
          <w:szCs w:val="24"/>
        </w:rPr>
        <w:t>ελαιοτεμάχιο</w:t>
      </w:r>
      <w:proofErr w:type="spellEnd"/>
      <w:r w:rsidR="00661477" w:rsidRPr="00661477">
        <w:rPr>
          <w:rFonts w:cstheme="minorHAnsi"/>
          <w:sz w:val="24"/>
          <w:szCs w:val="24"/>
        </w:rPr>
        <w:t>”.</w:t>
      </w:r>
    </w:p>
    <w:p w:rsidR="000961F9" w:rsidRDefault="00612A7F" w:rsidP="001B115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12A7F">
        <w:rPr>
          <w:rFonts w:eastAsia="Times New Roman" w:cstheme="minorHAnsi"/>
          <w:sz w:val="24"/>
          <w:szCs w:val="24"/>
          <w:lang w:eastAsia="el-GR"/>
        </w:rPr>
        <w:t xml:space="preserve">Η δήλωση συγκομιδής είναι </w:t>
      </w:r>
      <w:r w:rsidRPr="00BD4BF4">
        <w:rPr>
          <w:rFonts w:eastAsia="Times New Roman" w:cstheme="minorHAnsi"/>
          <w:bCs/>
          <w:sz w:val="24"/>
          <w:szCs w:val="24"/>
          <w:lang w:eastAsia="el-GR"/>
        </w:rPr>
        <w:t>υποχρεωτική ακόμα και όταν δεν υπάρχει παραγωγή</w:t>
      </w:r>
      <w:r w:rsidRPr="00612A7F">
        <w:rPr>
          <w:rFonts w:eastAsia="Times New Roman" w:cstheme="minorHAnsi"/>
          <w:sz w:val="24"/>
          <w:szCs w:val="24"/>
          <w:lang w:eastAsia="el-GR"/>
        </w:rPr>
        <w:t xml:space="preserve"> (υποβάλλεται ως μηδενική).</w:t>
      </w:r>
    </w:p>
    <w:p w:rsidR="001B115B" w:rsidRPr="001B115B" w:rsidRDefault="001B115B" w:rsidP="001B115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BC4D94" w:rsidRDefault="000961F9" w:rsidP="000961F9">
      <w:pPr>
        <w:spacing w:line="240" w:lineRule="auto"/>
        <w:jc w:val="both"/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</w:t>
      </w:r>
      <w:r w:rsidR="00AB597A" w:rsidRPr="00626073">
        <w:rPr>
          <w:rFonts w:eastAsia="Times New Roman" w:cstheme="minorHAnsi"/>
          <w:sz w:val="24"/>
          <w:szCs w:val="24"/>
          <w:lang w:eastAsia="el-GR"/>
        </w:rPr>
        <w:t xml:space="preserve">Για περισσότερες πληροφορίες παρακαλούμε να επικοινωνήσετε με την υπηρεσία μας (Διεύθυνση Αγροτικής Οικονομίας, Τμήμα Φυτικής Παραγωγής - </w:t>
      </w:r>
      <w:r w:rsidR="00872D95">
        <w:rPr>
          <w:rFonts w:eastAsia="Times New Roman" w:cstheme="minorHAnsi"/>
          <w:sz w:val="24"/>
          <w:szCs w:val="24"/>
          <w:lang w:eastAsia="el-GR"/>
        </w:rPr>
        <w:t xml:space="preserve">      </w:t>
      </w:r>
      <w:r w:rsidR="00AB597A" w:rsidRPr="00626073">
        <w:rPr>
          <w:rFonts w:eastAsia="Times New Roman" w:cstheme="minorHAnsi"/>
          <w:sz w:val="24"/>
          <w:szCs w:val="24"/>
          <w:lang w:eastAsia="el-GR"/>
        </w:rPr>
        <w:t>Β. Τσιτσάνη 31, κτίριο Π.Ε. Τρικάλων, 3ος όροφος, γραφ</w:t>
      </w:r>
      <w:r w:rsidR="007926AF">
        <w:rPr>
          <w:rFonts w:eastAsia="Times New Roman" w:cstheme="minorHAnsi"/>
          <w:sz w:val="24"/>
          <w:szCs w:val="24"/>
          <w:lang w:eastAsia="el-GR"/>
        </w:rPr>
        <w:t xml:space="preserve">είο 314,  </w:t>
      </w:r>
      <w:proofErr w:type="spellStart"/>
      <w:r w:rsidR="007926AF">
        <w:rPr>
          <w:rFonts w:eastAsia="Times New Roman" w:cstheme="minorHAnsi"/>
          <w:sz w:val="24"/>
          <w:szCs w:val="24"/>
          <w:lang w:eastAsia="el-GR"/>
        </w:rPr>
        <w:t>τηλ</w:t>
      </w:r>
      <w:proofErr w:type="spellEnd"/>
      <w:r w:rsidR="007926AF">
        <w:rPr>
          <w:rFonts w:eastAsia="Times New Roman" w:cstheme="minorHAnsi"/>
          <w:sz w:val="24"/>
          <w:szCs w:val="24"/>
          <w:lang w:eastAsia="el-GR"/>
        </w:rPr>
        <w:t xml:space="preserve"> 2431351614,</w:t>
      </w:r>
      <w:r w:rsidR="00AB597A" w:rsidRPr="00626073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AB597A" w:rsidRPr="00626073">
        <w:rPr>
          <w:rFonts w:eastAsia="Times New Roman" w:cstheme="minorHAnsi"/>
          <w:sz w:val="24"/>
          <w:szCs w:val="24"/>
          <w:lang w:eastAsia="el-GR"/>
        </w:rPr>
        <w:t>email</w:t>
      </w:r>
      <w:proofErr w:type="spellEnd"/>
      <w:r w:rsidR="0090444A">
        <w:rPr>
          <w:rFonts w:eastAsia="Times New Roman" w:cstheme="minorHAnsi"/>
          <w:sz w:val="24"/>
          <w:szCs w:val="24"/>
          <w:lang w:eastAsia="el-GR"/>
        </w:rPr>
        <w:t xml:space="preserve"> :</w:t>
      </w:r>
      <w:r w:rsidR="00BC4D94">
        <w:rPr>
          <w:rFonts w:eastAsia="Times New Roman" w:cstheme="minorHAnsi"/>
          <w:sz w:val="24"/>
          <w:szCs w:val="24"/>
          <w:lang w:eastAsia="el-GR"/>
        </w:rPr>
        <w:t xml:space="preserve"> </w:t>
      </w:r>
      <w:hyperlink r:id="rId8" w:history="1">
        <w:r w:rsidR="00BC4D94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a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BC4D94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lyka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@</w:t>
        </w:r>
        <w:r w:rsidR="00BC4D94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thessaly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BC4D94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gov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BC4D94" w:rsidRPr="007F7C5A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gr</w:t>
        </w:r>
      </w:hyperlink>
      <w:r w:rsidR="00BC4D94" w:rsidRPr="00BC4D9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C4D94" w:rsidRPr="00BC4D94">
        <w:rPr>
          <w:rStyle w:val="-"/>
          <w:color w:val="auto"/>
          <w:u w:val="none"/>
        </w:rPr>
        <w:t>και</w:t>
      </w:r>
      <w:r w:rsidR="00BC4D94" w:rsidRPr="00BC4D94">
        <w:rPr>
          <w:rStyle w:val="-"/>
        </w:rPr>
        <w:t xml:space="preserve"> </w:t>
      </w:r>
      <w:hyperlink r:id="rId9" w:history="1">
        <w:r w:rsidR="00BC4D94" w:rsidRPr="00BC4D94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m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tsalkitzoglou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@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thessaly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gov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BC4D94" w:rsidRPr="00BC4D94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gr</w:t>
        </w:r>
      </w:hyperlink>
      <w:r w:rsidR="00E7744A">
        <w:t xml:space="preserve"> ).</w:t>
      </w:r>
    </w:p>
    <w:p w:rsidR="00897DA8" w:rsidRDefault="00897DA8" w:rsidP="00897DA8">
      <w:pPr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0961F9" w:rsidRPr="00BC4D94" w:rsidRDefault="000961F9" w:rsidP="00897DA8">
      <w:pPr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97DA8" w:rsidRDefault="00897DA8" w:rsidP="00897DA8">
      <w:pPr>
        <w:autoSpaceDE w:val="0"/>
        <w:autoSpaceDN w:val="0"/>
        <w:spacing w:before="60"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Ε.Π. </w:t>
      </w:r>
    </w:p>
    <w:p w:rsidR="00897DA8" w:rsidRDefault="00897DA8" w:rsidP="00897DA8">
      <w:pPr>
        <w:autoSpaceDE w:val="0"/>
        <w:autoSpaceDN w:val="0"/>
        <w:spacing w:before="60"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Η Προϊσταμένη της Δ.Α.Ο.</w:t>
      </w:r>
    </w:p>
    <w:p w:rsidR="00897DA8" w:rsidRDefault="00897DA8" w:rsidP="00897DA8">
      <w:pPr>
        <w:autoSpaceDE w:val="0"/>
        <w:autoSpaceDN w:val="0"/>
        <w:spacing w:before="60"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</w:t>
      </w:r>
    </w:p>
    <w:p w:rsidR="00897DA8" w:rsidRDefault="00897DA8" w:rsidP="00897DA8">
      <w:pPr>
        <w:autoSpaceDE w:val="0"/>
        <w:autoSpaceDN w:val="0"/>
        <w:spacing w:before="60" w:line="280" w:lineRule="atLeast"/>
        <w:jc w:val="both"/>
        <w:rPr>
          <w:rFonts w:ascii="Calibri" w:hAnsi="Calibri"/>
          <w:b/>
        </w:rPr>
      </w:pPr>
    </w:p>
    <w:p w:rsidR="00897DA8" w:rsidRDefault="00897DA8" w:rsidP="00897DA8">
      <w:pPr>
        <w:autoSpaceDE w:val="0"/>
        <w:autoSpaceDN w:val="0"/>
        <w:spacing w:before="60"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b/>
        </w:rPr>
        <w:t>Καρακούση</w:t>
      </w:r>
      <w:proofErr w:type="spellEnd"/>
      <w:r>
        <w:rPr>
          <w:rFonts w:ascii="Calibri" w:hAnsi="Calibri"/>
          <w:b/>
        </w:rPr>
        <w:t xml:space="preserve"> Αργυρώ                                                                                                                  </w:t>
      </w:r>
      <w:r>
        <w:rPr>
          <w:b/>
        </w:rPr>
        <w:t xml:space="preserve">                                        </w:t>
      </w:r>
    </w:p>
    <w:p w:rsidR="00AB597A" w:rsidRPr="00BC4D94" w:rsidRDefault="00AB597A" w:rsidP="00897DA8">
      <w:pPr>
        <w:jc w:val="both"/>
        <w:rPr>
          <w:rStyle w:val="-"/>
          <w:rFonts w:eastAsia="Times New Roman" w:cstheme="minorHAnsi"/>
          <w:sz w:val="24"/>
          <w:szCs w:val="24"/>
          <w:u w:val="none"/>
          <w:lang w:eastAsia="el-GR"/>
        </w:rPr>
      </w:pPr>
      <w:r w:rsidRPr="00BC4D94">
        <w:rPr>
          <w:rStyle w:val="-"/>
          <w:u w:val="none"/>
        </w:rPr>
        <w:t xml:space="preserve">                                  </w:t>
      </w:r>
      <w:r w:rsidR="00BC4D94">
        <w:rPr>
          <w:rStyle w:val="-"/>
          <w:u w:val="none"/>
        </w:rPr>
        <w:t xml:space="preserve"> </w:t>
      </w:r>
    </w:p>
    <w:p w:rsidR="001F272A" w:rsidRPr="00BC4D94" w:rsidRDefault="001F272A" w:rsidP="00BF577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</w:p>
    <w:sectPr w:rsidR="001F272A" w:rsidRPr="00BC4D94" w:rsidSect="001F2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353"/>
    <w:multiLevelType w:val="multilevel"/>
    <w:tmpl w:val="4A7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4311F"/>
    <w:multiLevelType w:val="multilevel"/>
    <w:tmpl w:val="6AF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1762A"/>
    <w:multiLevelType w:val="multilevel"/>
    <w:tmpl w:val="0D8A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2A7F"/>
    <w:rsid w:val="00010D99"/>
    <w:rsid w:val="000961F9"/>
    <w:rsid w:val="000E2382"/>
    <w:rsid w:val="00144191"/>
    <w:rsid w:val="001B115B"/>
    <w:rsid w:val="001F272A"/>
    <w:rsid w:val="001F70C0"/>
    <w:rsid w:val="00210E17"/>
    <w:rsid w:val="002343BD"/>
    <w:rsid w:val="002A384E"/>
    <w:rsid w:val="002B30DE"/>
    <w:rsid w:val="002C3CCB"/>
    <w:rsid w:val="002F13D8"/>
    <w:rsid w:val="003C5066"/>
    <w:rsid w:val="003D253E"/>
    <w:rsid w:val="004834C6"/>
    <w:rsid w:val="004912DC"/>
    <w:rsid w:val="004C23E4"/>
    <w:rsid w:val="004F6499"/>
    <w:rsid w:val="005075BE"/>
    <w:rsid w:val="005365AB"/>
    <w:rsid w:val="005D0844"/>
    <w:rsid w:val="00612A7F"/>
    <w:rsid w:val="0062312F"/>
    <w:rsid w:val="00626073"/>
    <w:rsid w:val="00661477"/>
    <w:rsid w:val="00672087"/>
    <w:rsid w:val="00735937"/>
    <w:rsid w:val="0079216C"/>
    <w:rsid w:val="007926AF"/>
    <w:rsid w:val="007965C0"/>
    <w:rsid w:val="00872D95"/>
    <w:rsid w:val="00873EE7"/>
    <w:rsid w:val="00897DA8"/>
    <w:rsid w:val="008E2CF6"/>
    <w:rsid w:val="0090444A"/>
    <w:rsid w:val="009647CD"/>
    <w:rsid w:val="009959A8"/>
    <w:rsid w:val="00997C12"/>
    <w:rsid w:val="00A566F5"/>
    <w:rsid w:val="00A57E85"/>
    <w:rsid w:val="00A76418"/>
    <w:rsid w:val="00AB597A"/>
    <w:rsid w:val="00AD0C36"/>
    <w:rsid w:val="00B67DEE"/>
    <w:rsid w:val="00B95391"/>
    <w:rsid w:val="00BC4D94"/>
    <w:rsid w:val="00BD4BF4"/>
    <w:rsid w:val="00BF577E"/>
    <w:rsid w:val="00C53851"/>
    <w:rsid w:val="00CD1E01"/>
    <w:rsid w:val="00CE7D7E"/>
    <w:rsid w:val="00D36044"/>
    <w:rsid w:val="00DF1200"/>
    <w:rsid w:val="00DF1638"/>
    <w:rsid w:val="00E7744A"/>
    <w:rsid w:val="00E77917"/>
    <w:rsid w:val="00EA44CB"/>
    <w:rsid w:val="00EB17D5"/>
    <w:rsid w:val="00ED40F3"/>
    <w:rsid w:val="00EE052C"/>
    <w:rsid w:val="00EE2557"/>
    <w:rsid w:val="00F301A0"/>
    <w:rsid w:val="00FE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2A"/>
  </w:style>
  <w:style w:type="paragraph" w:styleId="3">
    <w:name w:val="heading 3"/>
    <w:basedOn w:val="a"/>
    <w:link w:val="3Char"/>
    <w:uiPriority w:val="9"/>
    <w:qFormat/>
    <w:rsid w:val="00612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12A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612A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2A7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12A7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612A7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612A7F"/>
    <w:rPr>
      <w:b/>
      <w:bCs/>
    </w:rPr>
  </w:style>
  <w:style w:type="character" w:styleId="-">
    <w:name w:val="Hyperlink"/>
    <w:basedOn w:val="a0"/>
    <w:uiPriority w:val="99"/>
    <w:unhideWhenUsed/>
    <w:rsid w:val="00612A7F"/>
    <w:rPr>
      <w:color w:val="0000FF"/>
      <w:u w:val="single"/>
    </w:rPr>
  </w:style>
  <w:style w:type="character" w:customStyle="1" w:styleId="overflow-hidden">
    <w:name w:val="overflow-hidden"/>
    <w:basedOn w:val="a0"/>
    <w:rsid w:val="00612A7F"/>
  </w:style>
  <w:style w:type="paragraph" w:styleId="a4">
    <w:name w:val="List Paragraph"/>
    <w:basedOn w:val="a"/>
    <w:uiPriority w:val="34"/>
    <w:qFormat/>
    <w:rsid w:val="0066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18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55784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9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yka@thessaly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elaiokomiko.minagric.gr/elaiokomikon-front/login.zu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tsalkitzoglou@thessaly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D40F3-2774-4CC2-B2C6-6A20AB67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m.tsalkitzoglou</dc:creator>
  <cp:lastModifiedBy>m.tsalkitzoglou</cp:lastModifiedBy>
  <cp:revision>7</cp:revision>
  <cp:lastPrinted>2025-05-06T09:01:00Z</cp:lastPrinted>
  <dcterms:created xsi:type="dcterms:W3CDTF">2025-05-06T08:58:00Z</dcterms:created>
  <dcterms:modified xsi:type="dcterms:W3CDTF">2025-05-07T05:29:00Z</dcterms:modified>
</cp:coreProperties>
</file>