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B9" w:rsidRDefault="008553B9" w:rsidP="006E0B06">
      <w:pPr>
        <w:jc w:val="center"/>
        <w:rPr>
          <w:rFonts w:ascii="Arial" w:hAnsi="Arial" w:cs="Arial"/>
          <w:b/>
          <w:sz w:val="24"/>
          <w:szCs w:val="24"/>
        </w:rPr>
      </w:pPr>
    </w:p>
    <w:p w:rsidR="00AB3B05" w:rsidRPr="008553B9" w:rsidRDefault="006E0B06" w:rsidP="006E0B06">
      <w:pPr>
        <w:jc w:val="center"/>
        <w:rPr>
          <w:rFonts w:ascii="Arial" w:hAnsi="Arial" w:cs="Arial"/>
          <w:b/>
          <w:sz w:val="24"/>
          <w:szCs w:val="24"/>
        </w:rPr>
      </w:pPr>
      <w:r w:rsidRPr="008553B9">
        <w:rPr>
          <w:rFonts w:ascii="Arial" w:hAnsi="Arial" w:cs="Arial"/>
          <w:b/>
          <w:sz w:val="24"/>
          <w:szCs w:val="24"/>
        </w:rPr>
        <w:t>ΑΔΕΙΑ ΧΡΗΣΗΣ ΚΟΙΝΟΧΡΗΣΤΟΥ ΧΩΡΟΥ</w:t>
      </w:r>
    </w:p>
    <w:p w:rsidR="008553B9" w:rsidRPr="008553B9" w:rsidRDefault="006E0B06" w:rsidP="00CA1233">
      <w:pPr>
        <w:jc w:val="both"/>
        <w:rPr>
          <w:rFonts w:ascii="Arial" w:hAnsi="Arial" w:cs="Arial"/>
          <w:b/>
          <w:sz w:val="24"/>
          <w:szCs w:val="24"/>
        </w:rPr>
      </w:pPr>
      <w:r w:rsidRPr="008553B9">
        <w:rPr>
          <w:rFonts w:ascii="Arial" w:hAnsi="Arial" w:cs="Arial"/>
          <w:b/>
          <w:sz w:val="24"/>
          <w:szCs w:val="24"/>
        </w:rPr>
        <w:t>Η άδεια χρήσης κοινόχρηστου χώρου ανεξάρτητα από το πότε χορηγείται, λήγει στις 31 Δεκεμβρίου κάθε έτους.</w:t>
      </w:r>
      <w:r w:rsidR="00645610">
        <w:rPr>
          <w:rFonts w:ascii="Arial" w:hAnsi="Arial" w:cs="Arial"/>
          <w:b/>
          <w:sz w:val="24"/>
          <w:szCs w:val="24"/>
        </w:rPr>
        <w:t xml:space="preserve"> Από το επόμενο έτος χορηγείται ανανέωση άδειας χρήσης κοινόχρηστου χώρου.</w:t>
      </w:r>
      <w:bookmarkStart w:id="0" w:name="_GoBack"/>
      <w:bookmarkEnd w:id="0"/>
    </w:p>
    <w:p w:rsidR="006E0B06" w:rsidRDefault="006E0B06" w:rsidP="006E0B06">
      <w:pPr>
        <w:jc w:val="center"/>
        <w:rPr>
          <w:rFonts w:ascii="Arial" w:hAnsi="Arial" w:cs="Arial"/>
          <w:b/>
          <w:sz w:val="24"/>
          <w:szCs w:val="24"/>
        </w:rPr>
      </w:pPr>
      <w:r w:rsidRPr="008553B9">
        <w:rPr>
          <w:rFonts w:ascii="Arial" w:hAnsi="Arial" w:cs="Arial"/>
          <w:b/>
          <w:sz w:val="24"/>
          <w:szCs w:val="24"/>
        </w:rPr>
        <w:t>ΔΙΚΑΙΟΛΟΓΗΤΙΚΑ:</w:t>
      </w:r>
    </w:p>
    <w:p w:rsidR="008553B9" w:rsidRPr="008553B9" w:rsidRDefault="008553B9" w:rsidP="006E0B06">
      <w:pPr>
        <w:jc w:val="center"/>
        <w:rPr>
          <w:rFonts w:ascii="Arial" w:hAnsi="Arial" w:cs="Arial"/>
          <w:b/>
          <w:sz w:val="24"/>
          <w:szCs w:val="24"/>
        </w:rPr>
      </w:pPr>
    </w:p>
    <w:p w:rsidR="006E0B06" w:rsidRPr="008553B9" w:rsidRDefault="00C83F85" w:rsidP="00C83F85">
      <w:pPr>
        <w:pStyle w:val="a3"/>
        <w:numPr>
          <w:ilvl w:val="0"/>
          <w:numId w:val="1"/>
        </w:numPr>
        <w:jc w:val="both"/>
        <w:rPr>
          <w:rFonts w:ascii="Arial" w:hAnsi="Arial" w:cs="Arial"/>
          <w:b/>
          <w:sz w:val="24"/>
          <w:szCs w:val="24"/>
        </w:rPr>
      </w:pPr>
      <w:r w:rsidRPr="008553B9">
        <w:rPr>
          <w:rFonts w:ascii="Arial" w:hAnsi="Arial" w:cs="Arial"/>
          <w:b/>
          <w:sz w:val="24"/>
          <w:szCs w:val="24"/>
        </w:rPr>
        <w:t xml:space="preserve">Αίτηση: </w:t>
      </w:r>
      <w:r w:rsidRPr="008553B9">
        <w:rPr>
          <w:rFonts w:ascii="Arial" w:hAnsi="Arial" w:cs="Arial"/>
          <w:sz w:val="24"/>
          <w:szCs w:val="24"/>
        </w:rPr>
        <w:t xml:space="preserve">Ο προ τιθέμενος να χρησιμοποιήσει τους κοινόχρηστους χώρους, υποβάλλει </w:t>
      </w:r>
      <w:r w:rsidRPr="008553B9">
        <w:rPr>
          <w:rFonts w:ascii="Arial" w:hAnsi="Arial" w:cs="Arial"/>
          <w:b/>
          <w:sz w:val="24"/>
          <w:szCs w:val="24"/>
        </w:rPr>
        <w:t>πριν την χρήση</w:t>
      </w:r>
      <w:r w:rsidR="00CA1233" w:rsidRPr="008553B9">
        <w:rPr>
          <w:rFonts w:ascii="Arial" w:hAnsi="Arial" w:cs="Arial"/>
          <w:sz w:val="24"/>
          <w:szCs w:val="24"/>
        </w:rPr>
        <w:t>, σχετική αίτηση στον Δήμο</w:t>
      </w:r>
      <w:r w:rsidR="008553B9" w:rsidRPr="008553B9">
        <w:rPr>
          <w:rFonts w:ascii="Arial" w:hAnsi="Arial" w:cs="Arial"/>
          <w:sz w:val="24"/>
          <w:szCs w:val="24"/>
        </w:rPr>
        <w:t>(το έντυπο διατίθεται στην υπηρεσία μας)</w:t>
      </w:r>
      <w:r w:rsidR="00CA1233" w:rsidRPr="008553B9">
        <w:rPr>
          <w:rFonts w:ascii="Arial" w:hAnsi="Arial" w:cs="Arial"/>
          <w:sz w:val="24"/>
          <w:szCs w:val="24"/>
        </w:rPr>
        <w:t>. Στην αίτηση αναγράφονται:</w:t>
      </w:r>
    </w:p>
    <w:p w:rsidR="00CA1233" w:rsidRPr="008553B9" w:rsidRDefault="00CA1233" w:rsidP="00CA1233">
      <w:pPr>
        <w:pStyle w:val="a3"/>
        <w:numPr>
          <w:ilvl w:val="0"/>
          <w:numId w:val="2"/>
        </w:numPr>
        <w:jc w:val="both"/>
        <w:rPr>
          <w:rFonts w:ascii="Arial" w:hAnsi="Arial" w:cs="Arial"/>
          <w:sz w:val="24"/>
          <w:szCs w:val="24"/>
        </w:rPr>
      </w:pPr>
      <w:r w:rsidRPr="008553B9">
        <w:rPr>
          <w:rFonts w:ascii="Arial" w:hAnsi="Arial" w:cs="Arial"/>
          <w:sz w:val="24"/>
          <w:szCs w:val="24"/>
        </w:rPr>
        <w:t>Το ονοματεπώνυμο ή η επωνυμία του αιτούντος, το είδος και η διεύθυνση της ασκούμενης επιχείρησης και</w:t>
      </w:r>
    </w:p>
    <w:p w:rsidR="00CA1233" w:rsidRPr="008553B9" w:rsidRDefault="00CA1233" w:rsidP="00CA1233">
      <w:pPr>
        <w:pStyle w:val="a3"/>
        <w:numPr>
          <w:ilvl w:val="0"/>
          <w:numId w:val="2"/>
        </w:numPr>
        <w:jc w:val="both"/>
        <w:rPr>
          <w:rFonts w:ascii="Arial" w:hAnsi="Arial" w:cs="Arial"/>
          <w:sz w:val="24"/>
          <w:szCs w:val="24"/>
        </w:rPr>
      </w:pPr>
      <w:r w:rsidRPr="008553B9">
        <w:rPr>
          <w:rFonts w:ascii="Arial" w:hAnsi="Arial" w:cs="Arial"/>
          <w:sz w:val="24"/>
          <w:szCs w:val="24"/>
        </w:rPr>
        <w:t>Η θέση, η έκταση και το είδος αιτούμενου προς χρήση χώρου ως και η χρονική διάρκεια(ετήσια), για την οποία αιτε</w:t>
      </w:r>
      <w:r w:rsidR="00D07B2E" w:rsidRPr="008553B9">
        <w:rPr>
          <w:rFonts w:ascii="Arial" w:hAnsi="Arial" w:cs="Arial"/>
          <w:sz w:val="24"/>
          <w:szCs w:val="24"/>
        </w:rPr>
        <w:t>ίται η παραχώρηση χρήσης αυτού (</w:t>
      </w:r>
      <w:r w:rsidRPr="008553B9">
        <w:rPr>
          <w:rFonts w:ascii="Arial" w:hAnsi="Arial" w:cs="Arial"/>
          <w:sz w:val="24"/>
          <w:szCs w:val="24"/>
        </w:rPr>
        <w:t>άρθρο 13 παρ.6 του Β.Δ.24-9/20-10-1958, όπως αντικαταστάθηκε από το άρθρο 16 παρ.4 του Ν.3254/04).</w:t>
      </w:r>
    </w:p>
    <w:p w:rsidR="006E0B06" w:rsidRPr="008553B9" w:rsidRDefault="00CA1233" w:rsidP="00CA1233">
      <w:pPr>
        <w:pStyle w:val="a3"/>
        <w:numPr>
          <w:ilvl w:val="0"/>
          <w:numId w:val="1"/>
        </w:numPr>
        <w:jc w:val="both"/>
        <w:rPr>
          <w:rFonts w:ascii="Arial" w:hAnsi="Arial" w:cs="Arial"/>
          <w:b/>
          <w:sz w:val="24"/>
          <w:szCs w:val="24"/>
        </w:rPr>
      </w:pPr>
      <w:r w:rsidRPr="008553B9">
        <w:rPr>
          <w:rFonts w:ascii="Arial" w:hAnsi="Arial" w:cs="Arial"/>
          <w:b/>
          <w:sz w:val="24"/>
          <w:szCs w:val="24"/>
        </w:rPr>
        <w:t xml:space="preserve">Φωτοαντίγραφο της άδειας λειτουργίας του καταστήματος: (Προσοχή, </w:t>
      </w:r>
      <w:r w:rsidRPr="008553B9">
        <w:rPr>
          <w:rFonts w:ascii="Arial" w:hAnsi="Arial" w:cs="Arial"/>
          <w:sz w:val="24"/>
          <w:szCs w:val="24"/>
        </w:rPr>
        <w:t xml:space="preserve">στην άδεια λειτουργίας θα πρέπει να προβλέπεται η ύπαρξη τραπεζοκαθισμάτων </w:t>
      </w:r>
      <w:r w:rsidRPr="008553B9">
        <w:rPr>
          <w:rFonts w:ascii="Arial" w:hAnsi="Arial" w:cs="Arial"/>
          <w:sz w:val="24"/>
          <w:szCs w:val="24"/>
          <w:u w:val="single"/>
        </w:rPr>
        <w:t xml:space="preserve">εκτός καταστήματος </w:t>
      </w:r>
      <w:r w:rsidRPr="008553B9">
        <w:rPr>
          <w:rFonts w:ascii="Arial" w:hAnsi="Arial" w:cs="Arial"/>
          <w:sz w:val="24"/>
          <w:szCs w:val="24"/>
        </w:rPr>
        <w:t>(σύμφωνα με το άρθρο 30 του Ν. 4442/2016).</w:t>
      </w:r>
    </w:p>
    <w:p w:rsidR="00CA1233" w:rsidRPr="008553B9" w:rsidRDefault="00CA1233" w:rsidP="00CA1233">
      <w:pPr>
        <w:pStyle w:val="a3"/>
        <w:numPr>
          <w:ilvl w:val="0"/>
          <w:numId w:val="1"/>
        </w:numPr>
        <w:jc w:val="both"/>
        <w:rPr>
          <w:rFonts w:ascii="Arial" w:hAnsi="Arial" w:cs="Arial"/>
          <w:b/>
          <w:sz w:val="24"/>
          <w:szCs w:val="24"/>
        </w:rPr>
      </w:pPr>
      <w:r w:rsidRPr="008553B9">
        <w:rPr>
          <w:rFonts w:ascii="Arial" w:hAnsi="Arial" w:cs="Arial"/>
          <w:b/>
          <w:sz w:val="24"/>
          <w:szCs w:val="24"/>
        </w:rPr>
        <w:t xml:space="preserve">Τοπογραφικό διάγραμμα </w:t>
      </w:r>
      <w:r w:rsidRPr="008553B9">
        <w:rPr>
          <w:rFonts w:ascii="Arial" w:hAnsi="Arial" w:cs="Arial"/>
          <w:sz w:val="24"/>
          <w:szCs w:val="24"/>
        </w:rPr>
        <w:t>μηχανικού σε έντυπη και ηλεκτρονική μορφή(</w:t>
      </w:r>
      <w:proofErr w:type="spellStart"/>
      <w:r w:rsidRPr="008553B9">
        <w:rPr>
          <w:rFonts w:ascii="Arial" w:hAnsi="Arial" w:cs="Arial"/>
          <w:sz w:val="24"/>
          <w:szCs w:val="24"/>
          <w:lang w:val="en-US"/>
        </w:rPr>
        <w:t>dmg</w:t>
      </w:r>
      <w:proofErr w:type="spellEnd"/>
      <w:r w:rsidR="00735AAE" w:rsidRPr="008553B9">
        <w:rPr>
          <w:rFonts w:ascii="Arial" w:hAnsi="Arial" w:cs="Arial"/>
          <w:sz w:val="24"/>
          <w:szCs w:val="24"/>
        </w:rPr>
        <w:t xml:space="preserve">), το οποίο θα περιλαμβάνει </w:t>
      </w:r>
      <w:r w:rsidR="00D07B2E" w:rsidRPr="008553B9">
        <w:rPr>
          <w:rFonts w:ascii="Arial" w:hAnsi="Arial" w:cs="Arial"/>
          <w:sz w:val="24"/>
          <w:szCs w:val="24"/>
          <w:u w:val="single"/>
        </w:rPr>
        <w:t>αποτύπωση</w:t>
      </w:r>
      <w:r w:rsidR="00D07B2E" w:rsidRPr="008553B9">
        <w:rPr>
          <w:rFonts w:ascii="Arial" w:hAnsi="Arial" w:cs="Arial"/>
          <w:sz w:val="24"/>
          <w:szCs w:val="24"/>
        </w:rPr>
        <w:t xml:space="preserve">, </w:t>
      </w:r>
      <w:r w:rsidR="00735AAE" w:rsidRPr="008553B9">
        <w:rPr>
          <w:rFonts w:ascii="Arial" w:hAnsi="Arial" w:cs="Arial"/>
          <w:sz w:val="24"/>
          <w:szCs w:val="24"/>
        </w:rPr>
        <w:t>όπου θα απεικονίζεται α)η θέση του καταστήματος, β)τα παρακείμενα καταστήματα(όπου υπάρχουν), γ)οι είσοδοι και τα παράθυρα των κατοικιών, δ)το πλάτος της πρόσοψης του ακινήτου, ε)το πλάτος των κοινόχρηστων χώρων, ζ)το πλάτος της οδού και η)ο δικαιούμενος προς παραχώρηση κοινόχρηστος χώρος.</w:t>
      </w:r>
    </w:p>
    <w:p w:rsidR="00735AAE" w:rsidRPr="008553B9" w:rsidRDefault="00735AAE" w:rsidP="00CA1233">
      <w:pPr>
        <w:pStyle w:val="a3"/>
        <w:numPr>
          <w:ilvl w:val="0"/>
          <w:numId w:val="1"/>
        </w:numPr>
        <w:jc w:val="both"/>
        <w:rPr>
          <w:rFonts w:ascii="Arial" w:hAnsi="Arial" w:cs="Arial"/>
          <w:b/>
          <w:sz w:val="24"/>
          <w:szCs w:val="24"/>
        </w:rPr>
      </w:pPr>
      <w:r w:rsidRPr="008553B9">
        <w:rPr>
          <w:rFonts w:ascii="Arial" w:hAnsi="Arial" w:cs="Arial"/>
          <w:b/>
          <w:sz w:val="24"/>
          <w:szCs w:val="24"/>
        </w:rPr>
        <w:t xml:space="preserve">Ταυτότητα: </w:t>
      </w:r>
      <w:r w:rsidRPr="008553B9">
        <w:rPr>
          <w:rFonts w:ascii="Arial" w:hAnsi="Arial" w:cs="Arial"/>
          <w:sz w:val="24"/>
          <w:szCs w:val="24"/>
        </w:rPr>
        <w:t>αντίγραφο αστυνομικής ταυτότητας.</w:t>
      </w:r>
    </w:p>
    <w:p w:rsidR="00735AAE" w:rsidRPr="008553B9" w:rsidRDefault="00735AAE" w:rsidP="00CA1233">
      <w:pPr>
        <w:pStyle w:val="a3"/>
        <w:numPr>
          <w:ilvl w:val="0"/>
          <w:numId w:val="1"/>
        </w:numPr>
        <w:jc w:val="both"/>
        <w:rPr>
          <w:rFonts w:ascii="Arial" w:hAnsi="Arial" w:cs="Arial"/>
          <w:b/>
          <w:sz w:val="24"/>
          <w:szCs w:val="24"/>
        </w:rPr>
      </w:pPr>
      <w:r w:rsidRPr="008553B9">
        <w:rPr>
          <w:rFonts w:ascii="Arial" w:hAnsi="Arial" w:cs="Arial"/>
          <w:b/>
          <w:sz w:val="24"/>
          <w:szCs w:val="24"/>
        </w:rPr>
        <w:t xml:space="preserve">Α.Φ.Μ.: </w:t>
      </w:r>
      <w:r w:rsidRPr="008553B9">
        <w:rPr>
          <w:rFonts w:ascii="Arial" w:hAnsi="Arial" w:cs="Arial"/>
          <w:sz w:val="24"/>
          <w:szCs w:val="24"/>
        </w:rPr>
        <w:t>ταμειακή απόδειξη με το Α.Φ.Μ. της επιχείρησης ή έντυπο της αρμόδιας Δ.Ο.Υ. περί χορήγησης Α.Φ.Μ..</w:t>
      </w:r>
    </w:p>
    <w:p w:rsidR="00735AAE" w:rsidRPr="008553B9" w:rsidRDefault="00735AAE" w:rsidP="00CA1233">
      <w:pPr>
        <w:pStyle w:val="a3"/>
        <w:numPr>
          <w:ilvl w:val="0"/>
          <w:numId w:val="1"/>
        </w:numPr>
        <w:jc w:val="both"/>
        <w:rPr>
          <w:rFonts w:ascii="Arial" w:hAnsi="Arial" w:cs="Arial"/>
          <w:sz w:val="24"/>
          <w:szCs w:val="24"/>
          <w:u w:val="single"/>
        </w:rPr>
      </w:pPr>
      <w:r w:rsidRPr="008553B9">
        <w:rPr>
          <w:rFonts w:ascii="Arial" w:hAnsi="Arial" w:cs="Arial"/>
          <w:b/>
          <w:sz w:val="24"/>
          <w:szCs w:val="24"/>
        </w:rPr>
        <w:t xml:space="preserve">Δημοτική ενημερότητα </w:t>
      </w:r>
      <w:r w:rsidRPr="008553B9">
        <w:rPr>
          <w:rFonts w:ascii="Arial" w:hAnsi="Arial" w:cs="Arial"/>
          <w:sz w:val="24"/>
          <w:szCs w:val="24"/>
        </w:rPr>
        <w:t>για τη χορήγηση οποιοσδήποτε μορφής αδειών από Δήμους</w:t>
      </w:r>
      <w:r w:rsidR="00D07B2E" w:rsidRPr="008553B9">
        <w:rPr>
          <w:rFonts w:ascii="Arial" w:hAnsi="Arial" w:cs="Arial"/>
          <w:sz w:val="24"/>
          <w:szCs w:val="24"/>
        </w:rPr>
        <w:t xml:space="preserve"> απαραίτητη προϋπόθεση </w:t>
      </w:r>
      <w:r w:rsidRPr="008553B9">
        <w:rPr>
          <w:rFonts w:ascii="Arial" w:hAnsi="Arial" w:cs="Arial"/>
          <w:sz w:val="24"/>
          <w:szCs w:val="24"/>
        </w:rPr>
        <w:t xml:space="preserve">είναι η </w:t>
      </w:r>
      <w:r w:rsidR="00D07B2E" w:rsidRPr="008553B9">
        <w:rPr>
          <w:rFonts w:ascii="Arial" w:hAnsi="Arial" w:cs="Arial"/>
          <w:sz w:val="24"/>
          <w:szCs w:val="24"/>
          <w:u w:val="single"/>
        </w:rPr>
        <w:t xml:space="preserve">μη </w:t>
      </w:r>
      <w:r w:rsidRPr="008553B9">
        <w:rPr>
          <w:rFonts w:ascii="Arial" w:hAnsi="Arial" w:cs="Arial"/>
          <w:sz w:val="24"/>
          <w:szCs w:val="24"/>
          <w:u w:val="single"/>
        </w:rPr>
        <w:t>ύπαρξη</w:t>
      </w:r>
      <w:r w:rsidRPr="008553B9">
        <w:rPr>
          <w:rFonts w:ascii="Arial" w:hAnsi="Arial" w:cs="Arial"/>
          <w:sz w:val="24"/>
          <w:szCs w:val="24"/>
        </w:rPr>
        <w:t xml:space="preserve">, εις βάρος του ενδιαφερόμενου, βεβαιωμένων ληξιπρόθεσμων οφειλών, με εξαίρεση </w:t>
      </w:r>
      <w:r w:rsidR="00D07B2E" w:rsidRPr="008553B9">
        <w:rPr>
          <w:rFonts w:ascii="Arial" w:hAnsi="Arial" w:cs="Arial"/>
          <w:sz w:val="24"/>
          <w:szCs w:val="24"/>
        </w:rPr>
        <w:t xml:space="preserve">τις περιπτώσεις </w:t>
      </w:r>
      <w:r w:rsidR="00BF2AFF" w:rsidRPr="008553B9">
        <w:rPr>
          <w:rFonts w:ascii="Arial" w:hAnsi="Arial" w:cs="Arial"/>
          <w:sz w:val="24"/>
          <w:szCs w:val="24"/>
        </w:rPr>
        <w:t xml:space="preserve">εκκρεμοδικίας και του διακανονισμού καταβολής αυτών σύμφωνα με τη σχετική νομοθεσία(άρθρο 285 ΔΚΚ). </w:t>
      </w:r>
      <w:r w:rsidR="00BF2AFF" w:rsidRPr="008553B9">
        <w:rPr>
          <w:rFonts w:ascii="Arial" w:hAnsi="Arial" w:cs="Arial"/>
          <w:sz w:val="24"/>
          <w:szCs w:val="24"/>
          <w:u w:val="single"/>
        </w:rPr>
        <w:t xml:space="preserve">Για τα φυσικά πρόσωπα λαμβάνονται υπόψη τα ατομικά χρέη καθώς και τα χρέη συν υποχρέωσης και συν υπευθυνότητας </w:t>
      </w:r>
      <w:r w:rsidR="00BF2AFF" w:rsidRPr="008553B9">
        <w:rPr>
          <w:rFonts w:ascii="Arial" w:hAnsi="Arial" w:cs="Arial"/>
          <w:sz w:val="24"/>
          <w:szCs w:val="24"/>
        </w:rPr>
        <w:t>για τα οποία το φυσικό πρόσωπο έχει ευθύνη για την καταβολή τους, ενώ τα</w:t>
      </w:r>
      <w:r w:rsidR="00BD7116" w:rsidRPr="008553B9">
        <w:rPr>
          <w:rFonts w:ascii="Arial" w:hAnsi="Arial" w:cs="Arial"/>
          <w:sz w:val="24"/>
          <w:szCs w:val="24"/>
        </w:rPr>
        <w:t xml:space="preserve"> </w:t>
      </w:r>
      <w:r w:rsidR="00BF2AFF" w:rsidRPr="008553B9">
        <w:rPr>
          <w:rFonts w:ascii="Arial" w:hAnsi="Arial" w:cs="Arial"/>
          <w:sz w:val="24"/>
          <w:szCs w:val="24"/>
        </w:rPr>
        <w:t>νομικά πρόσωπα και</w:t>
      </w:r>
      <w:r w:rsidR="00BD7116" w:rsidRPr="008553B9">
        <w:rPr>
          <w:rFonts w:ascii="Arial" w:hAnsi="Arial" w:cs="Arial"/>
          <w:sz w:val="24"/>
          <w:szCs w:val="24"/>
        </w:rPr>
        <w:t xml:space="preserve"> </w:t>
      </w:r>
      <w:r w:rsidR="00BF2AFF" w:rsidRPr="008553B9">
        <w:rPr>
          <w:rFonts w:ascii="Arial" w:hAnsi="Arial" w:cs="Arial"/>
          <w:sz w:val="24"/>
          <w:szCs w:val="24"/>
        </w:rPr>
        <w:t>τις ενώσεις αυτών, λαμβάνονται υπόψη αφενός οι οφειλές τους, αφετέρου οι οφειλές που έχουν βεβαιωθεί σε βάρος άλλων προσώπων αλλά παράλληλα φέρουν τα ίδια ευθύνη για την καταβολή τους, σύμφωνα με τις ισχύουσες διατάξεις κατά τα διαλαμβανόμενα στον Εμπορικό Νόμο και τον Αστικό Κώδικα (</w:t>
      </w:r>
      <w:proofErr w:type="spellStart"/>
      <w:r w:rsidR="00BF2AFF" w:rsidRPr="008553B9">
        <w:rPr>
          <w:rFonts w:ascii="Arial" w:hAnsi="Arial" w:cs="Arial"/>
          <w:sz w:val="24"/>
          <w:szCs w:val="24"/>
        </w:rPr>
        <w:t>βλ.άρθρο</w:t>
      </w:r>
      <w:proofErr w:type="spellEnd"/>
      <w:r w:rsidR="00BF2AFF" w:rsidRPr="008553B9">
        <w:rPr>
          <w:rFonts w:ascii="Arial" w:hAnsi="Arial" w:cs="Arial"/>
          <w:sz w:val="24"/>
          <w:szCs w:val="24"/>
        </w:rPr>
        <w:t xml:space="preserve"> 4 του υπ’ αριθμ. 1109793/6134-11/0016/ΠΟΛ.1223/24-11-1999, ΦΕΚ Β’ 2134, απόφαση του Υπουργού Οικονομικών-ήδη άρθρο 4 ΠΟΑ 1274/27-12-2013 (ΦΕΚ 3398/31-12-2013 τεύχος Β’) (ΥΠ.ΕΣ. 37945/17-11-2011)).</w:t>
      </w:r>
    </w:p>
    <w:p w:rsidR="008553B9" w:rsidRPr="008553B9" w:rsidRDefault="008553B9" w:rsidP="00CA1233">
      <w:pPr>
        <w:pStyle w:val="a3"/>
        <w:numPr>
          <w:ilvl w:val="0"/>
          <w:numId w:val="1"/>
        </w:numPr>
        <w:jc w:val="both"/>
        <w:rPr>
          <w:rFonts w:ascii="Arial" w:hAnsi="Arial" w:cs="Arial"/>
          <w:sz w:val="24"/>
          <w:szCs w:val="24"/>
          <w:u w:val="single"/>
        </w:rPr>
      </w:pPr>
      <w:r w:rsidRPr="008553B9">
        <w:rPr>
          <w:rFonts w:ascii="Arial" w:hAnsi="Arial" w:cs="Arial"/>
          <w:b/>
          <w:sz w:val="24"/>
          <w:szCs w:val="24"/>
        </w:rPr>
        <w:t xml:space="preserve">Υπεύθυνη δήλωση </w:t>
      </w:r>
      <w:r w:rsidRPr="008553B9">
        <w:rPr>
          <w:rFonts w:ascii="Arial" w:hAnsi="Arial" w:cs="Arial"/>
          <w:sz w:val="24"/>
          <w:szCs w:val="24"/>
        </w:rPr>
        <w:t>(το έντυπο διατίθεται στην υπηρεσία μας)του ιδιοκτήτη του καταστήματος με το εξής περιεχόμενο: «</w:t>
      </w:r>
      <w:r w:rsidRPr="008553B9">
        <w:rPr>
          <w:rFonts w:ascii="Arial" w:hAnsi="Arial" w:cs="Arial"/>
          <w:i/>
          <w:sz w:val="24"/>
          <w:szCs w:val="24"/>
        </w:rPr>
        <w:t xml:space="preserve">Παρέχω στο Δήμο Φαρκαδόνας ανέκκλητη εντολή και εξουσιοδότηση, όπως ο Δήμος Φαρκαδόνας δια των αρμόδιων οργάνων του, στις περιπτώσεις κατά τις οποίες διαπιστώνεται αυθαίρετη κατάληψη κοινόχρηστου χώρου είτε με σταθερές κατασκευές είτε με κινητά αντικείμενα, να τα καθαιρεί και να τα απομακρύνει με συνεργεία ευθύνης του Δήμου Φαρκαδόνας.»  </w:t>
      </w:r>
    </w:p>
    <w:p w:rsidR="006E0B06" w:rsidRPr="006E0B06" w:rsidRDefault="008553B9" w:rsidP="008553B9">
      <w:pPr>
        <w:jc w:val="both"/>
        <w:rPr>
          <w:rFonts w:ascii="Arial" w:hAnsi="Arial" w:cs="Arial"/>
          <w:b/>
          <w:sz w:val="24"/>
          <w:szCs w:val="24"/>
        </w:rPr>
      </w:pPr>
      <w:r w:rsidRPr="008553B9">
        <w:rPr>
          <w:rFonts w:ascii="Arial" w:hAnsi="Arial" w:cs="Arial"/>
          <w:sz w:val="24"/>
          <w:szCs w:val="24"/>
        </w:rPr>
        <w:t xml:space="preserve">Σε κάθε περίπτωση το τέλος που αναλογεί </w:t>
      </w:r>
      <w:r w:rsidRPr="008553B9">
        <w:rPr>
          <w:rFonts w:ascii="Arial" w:hAnsi="Arial" w:cs="Arial"/>
          <w:sz w:val="24"/>
          <w:szCs w:val="24"/>
          <w:u w:val="single"/>
        </w:rPr>
        <w:t>καταβάλλεται εξ ολοκλήρου στο Δήμο</w:t>
      </w:r>
      <w:r w:rsidRPr="008553B9">
        <w:rPr>
          <w:rFonts w:ascii="Arial" w:hAnsi="Arial" w:cs="Arial"/>
          <w:sz w:val="24"/>
          <w:szCs w:val="24"/>
        </w:rPr>
        <w:t xml:space="preserve">, </w:t>
      </w:r>
      <w:r w:rsidRPr="008553B9">
        <w:rPr>
          <w:rFonts w:ascii="Arial" w:hAnsi="Arial" w:cs="Arial"/>
          <w:sz w:val="24"/>
          <w:szCs w:val="24"/>
          <w:u w:val="single"/>
        </w:rPr>
        <w:t xml:space="preserve">πριν παραδοθεί η άδεια χρήσης </w:t>
      </w:r>
      <w:r w:rsidRPr="008553B9">
        <w:rPr>
          <w:rFonts w:ascii="Arial" w:hAnsi="Arial" w:cs="Arial"/>
          <w:sz w:val="24"/>
          <w:szCs w:val="24"/>
        </w:rPr>
        <w:t xml:space="preserve">επί της οποίας μάλιστα </w:t>
      </w:r>
      <w:r w:rsidRPr="008553B9">
        <w:rPr>
          <w:rFonts w:ascii="Arial" w:hAnsi="Arial" w:cs="Arial"/>
          <w:sz w:val="24"/>
          <w:szCs w:val="24"/>
          <w:u w:val="single"/>
        </w:rPr>
        <w:t xml:space="preserve">πρέπει να αναγράφεται ο αριθμός Διπλότυπου είσπραξης του Τέλους </w:t>
      </w:r>
      <w:r w:rsidRPr="008553B9">
        <w:rPr>
          <w:rFonts w:ascii="Arial" w:hAnsi="Arial" w:cs="Arial"/>
          <w:sz w:val="24"/>
          <w:szCs w:val="24"/>
        </w:rPr>
        <w:t>εκδιδόμενου από το Δημοτικό Ταμείο(άρθρο 3 του Ν.1080/80).</w:t>
      </w:r>
    </w:p>
    <w:sectPr w:rsidR="006E0B06" w:rsidRPr="006E0B06" w:rsidSect="008553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22E24"/>
    <w:multiLevelType w:val="hybridMultilevel"/>
    <w:tmpl w:val="9C3AFE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6F4D2438"/>
    <w:multiLevelType w:val="multilevel"/>
    <w:tmpl w:val="710EBC3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06"/>
    <w:rsid w:val="004D21BE"/>
    <w:rsid w:val="00645610"/>
    <w:rsid w:val="006E0B06"/>
    <w:rsid w:val="00735AAE"/>
    <w:rsid w:val="008553B9"/>
    <w:rsid w:val="009C30C5"/>
    <w:rsid w:val="00B802DB"/>
    <w:rsid w:val="00BD7116"/>
    <w:rsid w:val="00BF2AFF"/>
    <w:rsid w:val="00C83F85"/>
    <w:rsid w:val="00CA1233"/>
    <w:rsid w:val="00D07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740C2-7993-44CD-B512-B68B9D7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502</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2025-06-12T07:54:00Z</dcterms:created>
  <dcterms:modified xsi:type="dcterms:W3CDTF">2025-10-30T09:36:00Z</dcterms:modified>
</cp:coreProperties>
</file>